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0652" w14:textId="77777777" w:rsidR="00AC19E5" w:rsidRPr="00AC19E5" w:rsidRDefault="00AC19E5" w:rsidP="00AC19E5">
      <w:pPr>
        <w:rPr>
          <w:vanish/>
        </w:rPr>
      </w:pPr>
    </w:p>
    <w:tbl>
      <w:tblPr>
        <w:tblpPr w:leftFromText="141" w:rightFromText="141" w:vertAnchor="page" w:horzAnchor="margin" w:tblpY="745"/>
        <w:tblOverlap w:val="never"/>
        <w:tblW w:w="7421" w:type="dxa"/>
        <w:tblLayout w:type="fixed"/>
        <w:tblLook w:val="04A0" w:firstRow="1" w:lastRow="0" w:firstColumn="1" w:lastColumn="0" w:noHBand="0" w:noVBand="1"/>
      </w:tblPr>
      <w:tblGrid>
        <w:gridCol w:w="5191"/>
        <w:gridCol w:w="2230"/>
      </w:tblGrid>
      <w:tr w:rsidR="008061B4" w:rsidRPr="00E555CD" w14:paraId="080C1818" w14:textId="77777777" w:rsidTr="008061B4">
        <w:trPr>
          <w:cantSplit/>
          <w:trHeight w:val="100"/>
        </w:trPr>
        <w:tc>
          <w:tcPr>
            <w:tcW w:w="5191" w:type="dxa"/>
            <w:vAlign w:val="center"/>
          </w:tcPr>
          <w:p w14:paraId="6902420E" w14:textId="77777777" w:rsidR="008061B4" w:rsidRPr="00E555CD" w:rsidRDefault="008061B4" w:rsidP="00F96E26">
            <w:pPr>
              <w:spacing w:after="100" w:afterAutospacing="1" w:line="288" w:lineRule="auto"/>
              <w:ind w:left="1134" w:hanging="1134"/>
              <w:jc w:val="center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</w:p>
        </w:tc>
        <w:tc>
          <w:tcPr>
            <w:tcW w:w="2230" w:type="dxa"/>
          </w:tcPr>
          <w:p w14:paraId="16AD0E59" w14:textId="77777777" w:rsidR="008061B4" w:rsidRPr="00E555CD" w:rsidRDefault="008061B4" w:rsidP="00F96E26">
            <w:pPr>
              <w:spacing w:after="100" w:afterAutospacing="1" w:line="288" w:lineRule="auto"/>
              <w:ind w:left="-993" w:firstLine="911"/>
              <w:jc w:val="center"/>
              <w:rPr>
                <w:rFonts w:ascii="Arial" w:hAnsi="Arial" w:cs="Arial"/>
                <w:noProof/>
                <w:color w:val="0D0D0D"/>
                <w:sz w:val="22"/>
                <w:szCs w:val="22"/>
              </w:rPr>
            </w:pPr>
          </w:p>
        </w:tc>
      </w:tr>
      <w:tr w:rsidR="008061B4" w:rsidRPr="00E555CD" w14:paraId="14AE58D6" w14:textId="77777777" w:rsidTr="008061B4">
        <w:trPr>
          <w:cantSplit/>
          <w:trHeight w:val="100"/>
        </w:trPr>
        <w:tc>
          <w:tcPr>
            <w:tcW w:w="5191" w:type="dxa"/>
          </w:tcPr>
          <w:p w14:paraId="6A757E97" w14:textId="77777777" w:rsidR="008061B4" w:rsidRPr="005E2ACC" w:rsidRDefault="008061B4" w:rsidP="00F96E26">
            <w:pPr>
              <w:spacing w:after="100" w:afterAutospacing="1" w:line="288" w:lineRule="auto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  <w:tc>
          <w:tcPr>
            <w:tcW w:w="2230" w:type="dxa"/>
          </w:tcPr>
          <w:p w14:paraId="3886566D" w14:textId="02F1BEAB" w:rsidR="008061B4" w:rsidRPr="005E2ACC" w:rsidRDefault="008061B4" w:rsidP="00F96E26">
            <w:pPr>
              <w:spacing w:after="100" w:afterAutospacing="1" w:line="288" w:lineRule="auto"/>
              <w:ind w:left="34"/>
              <w:jc w:val="center"/>
              <w:rPr>
                <w:rFonts w:ascii="Arial" w:hAnsi="Arial" w:cs="Arial"/>
                <w:b/>
                <w:noProof/>
                <w:color w:val="0D0D0D"/>
                <w:sz w:val="20"/>
                <w:szCs w:val="20"/>
              </w:rPr>
            </w:pPr>
          </w:p>
        </w:tc>
      </w:tr>
    </w:tbl>
    <w:p w14:paraId="7F92B6EC" w14:textId="384FFBF1" w:rsidR="00E96A00" w:rsidRPr="00974E57" w:rsidRDefault="00F75659" w:rsidP="00974E57">
      <w:pPr>
        <w:spacing w:line="288" w:lineRule="auto"/>
        <w:ind w:right="-1418"/>
        <w:rPr>
          <w:rFonts w:ascii="Arial" w:hAnsi="Arial" w:cs="Arial"/>
          <w:color w:val="0D0D0D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8176" behindDoc="0" locked="1" layoutInCell="1" allowOverlap="1" wp14:anchorId="397E98E9" wp14:editId="6F811767">
                <wp:simplePos x="0" y="0"/>
                <wp:positionH relativeFrom="margin">
                  <wp:posOffset>-107315</wp:posOffset>
                </wp:positionH>
                <wp:positionV relativeFrom="margin">
                  <wp:posOffset>786130</wp:posOffset>
                </wp:positionV>
                <wp:extent cx="6488430" cy="8023860"/>
                <wp:effectExtent l="0" t="0" r="0" b="0"/>
                <wp:wrapThrough wrapText="bothSides">
                  <wp:wrapPolygon edited="0">
                    <wp:start x="0" y="0"/>
                    <wp:lineTo x="0" y="21573"/>
                    <wp:lineTo x="21562" y="21573"/>
                    <wp:lineTo x="21562" y="0"/>
                    <wp:lineTo x="0" y="0"/>
                  </wp:wrapPolygon>
                </wp:wrapThrough>
                <wp:docPr id="4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8430" cy="802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0F621" w14:textId="5CA16FEF" w:rsidR="00003B4C" w:rsidRDefault="00003B4C" w:rsidP="00423C33">
                            <w:pPr>
                              <w:pStyle w:val="Default"/>
                              <w:tabs>
                                <w:tab w:val="left" w:pos="-1701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3F8F36B7" w14:textId="77777777" w:rsidR="00003B4C" w:rsidRPr="005F39ED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0"/>
                                <w:szCs w:val="44"/>
                              </w:rPr>
                            </w:pPr>
                          </w:p>
                          <w:p w14:paraId="7432E571" w14:textId="77777777" w:rsidR="00003B4C" w:rsidRPr="00BE55D0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4F81BD"/>
                                <w:sz w:val="96"/>
                                <w:szCs w:val="36"/>
                              </w:rPr>
                            </w:pPr>
                            <w:r w:rsidRPr="00BE55D0">
                              <w:rPr>
                                <w:rFonts w:ascii="Century Gothic" w:hAnsi="Century Gothic"/>
                                <w:color w:val="948A54"/>
                                <w:sz w:val="96"/>
                                <w:szCs w:val="36"/>
                              </w:rPr>
                              <w:t xml:space="preserve">PO </w:t>
                            </w:r>
                            <w:r w:rsidRPr="00B8377D">
                              <w:rPr>
                                <w:rFonts w:ascii="Century Gothic" w:hAnsi="Century Gothic"/>
                                <w:color w:val="00B0F0"/>
                                <w:sz w:val="96"/>
                                <w:szCs w:val="36"/>
                              </w:rPr>
                              <w:t>FEAMP</w:t>
                            </w:r>
                          </w:p>
                          <w:p w14:paraId="5F990D85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</w:pPr>
                            <w:r w:rsidRPr="00BE55D0"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  <w:t>ITALIA</w:t>
                            </w:r>
                            <w:r w:rsidRPr="00B8377D">
                              <w:rPr>
                                <w:rFonts w:ascii="Century Gothic" w:hAnsi="Century Gothic"/>
                                <w:color w:val="00B0F0"/>
                                <w:sz w:val="3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  <w:t xml:space="preserve">       2014/2</w:t>
                            </w:r>
                            <w:r w:rsidRPr="00BE55D0"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  <w:t>020</w:t>
                            </w:r>
                          </w:p>
                          <w:p w14:paraId="0DA88FB2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36"/>
                                <w:szCs w:val="16"/>
                              </w:rPr>
                            </w:pPr>
                          </w:p>
                          <w:p w14:paraId="169D541E" w14:textId="77777777" w:rsidR="00003B4C" w:rsidRPr="00BE55D0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Lucida Console" w:hAnsi="Lucida Console"/>
                                <w:color w:val="4F81BD"/>
                                <w:sz w:val="36"/>
                                <w:szCs w:val="16"/>
                              </w:rPr>
                            </w:pPr>
                          </w:p>
                          <w:p w14:paraId="7948DE32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0FE39AE3" w14:textId="5217E213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>ALLEGATO 2</w:t>
                            </w:r>
                          </w:p>
                          <w:p w14:paraId="29B9C31E" w14:textId="77777777" w:rsidR="00003B4C" w:rsidRPr="007300BD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567F28C5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  <w:t>INFORMAZIONI TECNICHE</w:t>
                            </w:r>
                          </w:p>
                          <w:p w14:paraId="674BE35B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655E196F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6602AF6F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101115AF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7A79A4AD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27AF7357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10E89910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4644C717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</w:p>
                          <w:p w14:paraId="579693BF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46AEF0C9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0582629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0BCD641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3774298C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7E6AA098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B9FE506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2021F01F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105A00A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FD9841C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36AE1644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F98FE5A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3B629FC2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51979FE1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0DD62BD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0821CB00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375666A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9E6B8D1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34CE844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78775756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55E67E5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61C47429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48A93D08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1F974A94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2340"/>
                                <w:tab w:val="center" w:pos="4834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color w:val="948A54"/>
                                <w:sz w:val="18"/>
                                <w:szCs w:val="18"/>
                              </w:rPr>
                            </w:pPr>
                          </w:p>
                          <w:p w14:paraId="0A14CE1C" w14:textId="77777777" w:rsidR="00003B4C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5B33C071" w14:textId="77777777" w:rsidR="00003B4C" w:rsidRPr="00141310" w:rsidRDefault="00003B4C" w:rsidP="00423C33">
                            <w:pPr>
                              <w:tabs>
                                <w:tab w:val="left" w:pos="-284"/>
                                <w:tab w:val="left" w:pos="0"/>
                                <w:tab w:val="left" w:pos="9923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/>
                                <w:sz w:val="36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E98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45pt;margin-top:61.9pt;width:510.9pt;height:631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" stroked="f">
                <v:path arrowok="t"/>
                <v:textbox>
                  <w:txbxContent>
                    <w:p w14:paraId="4420F621" w14:textId="5CA16FEF" w:rsidR="00003B4C" w:rsidRDefault="00003B4C" w:rsidP="00423C33">
                      <w:pPr>
                        <w:pStyle w:val="Default"/>
                        <w:tabs>
                          <w:tab w:val="left" w:pos="-1701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</w:pPr>
                    </w:p>
                    <w:p w14:paraId="3F8F36B7" w14:textId="77777777" w:rsidR="00003B4C" w:rsidRPr="005F39ED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0"/>
                          <w:szCs w:val="44"/>
                        </w:rPr>
                      </w:pPr>
                    </w:p>
                    <w:p w14:paraId="7432E571" w14:textId="77777777" w:rsidR="00003B4C" w:rsidRPr="00BE55D0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4F81BD"/>
                          <w:sz w:val="96"/>
                          <w:szCs w:val="36"/>
                        </w:rPr>
                      </w:pPr>
                      <w:r w:rsidRPr="00BE55D0">
                        <w:rPr>
                          <w:rFonts w:ascii="Century Gothic" w:hAnsi="Century Gothic"/>
                          <w:color w:val="948A54"/>
                          <w:sz w:val="96"/>
                          <w:szCs w:val="36"/>
                        </w:rPr>
                        <w:t xml:space="preserve">PO </w:t>
                      </w:r>
                      <w:r w:rsidRPr="00B8377D">
                        <w:rPr>
                          <w:rFonts w:ascii="Century Gothic" w:hAnsi="Century Gothic"/>
                          <w:color w:val="00B0F0"/>
                          <w:sz w:val="96"/>
                          <w:szCs w:val="36"/>
                        </w:rPr>
                        <w:t>FEAMP</w:t>
                      </w:r>
                    </w:p>
                    <w:p w14:paraId="5F990D85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</w:pPr>
                      <w:r w:rsidRPr="00BE55D0"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  <w:t>ITALIA</w:t>
                      </w:r>
                      <w:r w:rsidRPr="00B8377D">
                        <w:rPr>
                          <w:rFonts w:ascii="Century Gothic" w:hAnsi="Century Gothic"/>
                          <w:color w:val="00B0F0"/>
                          <w:sz w:val="3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  <w:t xml:space="preserve">       2014/2</w:t>
                      </w:r>
                      <w:r w:rsidRPr="00BE55D0"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  <w:t>020</w:t>
                      </w:r>
                    </w:p>
                    <w:p w14:paraId="0DA88FB2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36"/>
                          <w:szCs w:val="16"/>
                        </w:rPr>
                      </w:pPr>
                    </w:p>
                    <w:p w14:paraId="169D541E" w14:textId="77777777" w:rsidR="00003B4C" w:rsidRPr="00BE55D0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Lucida Console" w:hAnsi="Lucida Console"/>
                          <w:color w:val="4F81BD"/>
                          <w:sz w:val="36"/>
                          <w:szCs w:val="16"/>
                        </w:rPr>
                      </w:pPr>
                    </w:p>
                    <w:p w14:paraId="7948DE32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0FE39AE3" w14:textId="5217E213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>ALLEGATO 2</w:t>
                      </w:r>
                    </w:p>
                    <w:p w14:paraId="29B9C31E" w14:textId="77777777" w:rsidR="00003B4C" w:rsidRPr="007300BD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567F28C5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  <w:t>INFORMAZIONI TECNICHE</w:t>
                      </w:r>
                    </w:p>
                    <w:p w14:paraId="674BE35B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655E196F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6602AF6F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101115AF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7A79A4AD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27AF7357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10E89910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4644C717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948A54"/>
                          <w:sz w:val="48"/>
                          <w:szCs w:val="48"/>
                        </w:rPr>
                      </w:pPr>
                    </w:p>
                    <w:p w14:paraId="579693BF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</w:pPr>
                    </w:p>
                    <w:p w14:paraId="46AEF0C9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0582629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0BCD641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3774298C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7E6AA098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B9FE506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2021F01F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105A00A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FD9841C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36AE1644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F98FE5A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3B629FC2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51979FE1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0DD62BD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0821CB00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375666A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9E6B8D1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34CE844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78775756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55E67E5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61C47429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48A93D08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1F974A94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2340"/>
                          <w:tab w:val="center" w:pos="4834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color w:val="948A54"/>
                          <w:sz w:val="18"/>
                          <w:szCs w:val="18"/>
                        </w:rPr>
                      </w:pPr>
                    </w:p>
                    <w:p w14:paraId="0A14CE1C" w14:textId="77777777" w:rsidR="00003B4C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28"/>
                          <w:szCs w:val="28"/>
                          <w:lang w:val="de-DE"/>
                        </w:rPr>
                      </w:pPr>
                    </w:p>
                    <w:p w14:paraId="5B33C071" w14:textId="77777777" w:rsidR="00003B4C" w:rsidRPr="00141310" w:rsidRDefault="00003B4C" w:rsidP="00423C33">
                      <w:pPr>
                        <w:tabs>
                          <w:tab w:val="left" w:pos="-284"/>
                          <w:tab w:val="left" w:pos="0"/>
                          <w:tab w:val="left" w:pos="9923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548DD4"/>
                          <w:sz w:val="36"/>
                          <w:szCs w:val="28"/>
                          <w:lang w:val="de-DE"/>
                        </w:rPr>
                      </w:pPr>
                    </w:p>
                  </w:txbxContent>
                </v:textbox>
                <w10:wrap type="through" anchorx="margin" anchory="margin"/>
                <w10:anchorlock/>
              </v:shape>
            </w:pict>
          </mc:Fallback>
        </mc:AlternateContent>
      </w:r>
    </w:p>
    <w:p w14:paraId="7F9C26AD" w14:textId="6FA00B79" w:rsidR="008061B4" w:rsidRDefault="008061B4" w:rsidP="00EC4C40">
      <w:pPr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br w:type="page"/>
      </w:r>
    </w:p>
    <w:p w14:paraId="5C3C3719" w14:textId="77777777" w:rsidR="009E447D" w:rsidRPr="00CE6FF3" w:rsidRDefault="009E447D" w:rsidP="009E447D">
      <w:pPr>
        <w:pStyle w:val="Paragrafoelenco"/>
        <w:numPr>
          <w:ilvl w:val="0"/>
          <w:numId w:val="27"/>
        </w:numPr>
        <w:spacing w:after="200" w:line="276" w:lineRule="auto"/>
        <w:ind w:left="284" w:hanging="218"/>
        <w:rPr>
          <w:rFonts w:ascii="Calibri" w:hAnsi="Calibri" w:cs="Calibri"/>
          <w:b/>
          <w:sz w:val="28"/>
          <w:szCs w:val="28"/>
          <w:lang w:eastAsia="en-US"/>
        </w:rPr>
      </w:pPr>
      <w:r w:rsidRPr="00CE6FF3">
        <w:rPr>
          <w:rFonts w:ascii="Calibri" w:hAnsi="Calibri" w:cs="Calibri"/>
          <w:b/>
          <w:sz w:val="28"/>
          <w:szCs w:val="28"/>
          <w:lang w:eastAsia="en-US"/>
        </w:rPr>
        <w:lastRenderedPageBreak/>
        <w:t>TIPOLOGIA DI SOGGETTO RICHIEDENTE</w:t>
      </w:r>
    </w:p>
    <w:p w14:paraId="0D1AAF93" w14:textId="08C2B47A" w:rsidR="009E447D" w:rsidRPr="008061B4" w:rsidRDefault="009E447D" w:rsidP="009E447D">
      <w:pPr>
        <w:spacing w:line="276" w:lineRule="auto"/>
        <w:ind w:firstLine="142"/>
        <w:rPr>
          <w:rFonts w:cs="Arial"/>
          <w:b/>
          <w:lang w:eastAsia="en-US"/>
        </w:rPr>
      </w:pPr>
      <w:r w:rsidRPr="008061B4">
        <w:rPr>
          <w:rFonts w:cs="Arial"/>
          <w:b/>
          <w:lang w:eastAsia="en-US"/>
        </w:rPr>
        <w:t>Misur</w:t>
      </w:r>
      <w:r w:rsidR="00B83B0D">
        <w:rPr>
          <w:rFonts w:cs="Arial"/>
          <w:b/>
          <w:lang w:eastAsia="en-US"/>
        </w:rPr>
        <w:t xml:space="preserve">e 1.43 e </w:t>
      </w:r>
      <w:r w:rsidRPr="008061B4">
        <w:rPr>
          <w:rFonts w:cs="Arial"/>
          <w:b/>
          <w:lang w:eastAsia="en-US"/>
        </w:rPr>
        <w:t>5.68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931"/>
      </w:tblGrid>
      <w:tr w:rsidR="009E447D" w:rsidRPr="0016274E" w14:paraId="17C61A08" w14:textId="77777777" w:rsidTr="00003B4C">
        <w:trPr>
          <w:jc w:val="center"/>
        </w:trPr>
        <w:tc>
          <w:tcPr>
            <w:tcW w:w="562" w:type="dxa"/>
            <w:vAlign w:val="center"/>
          </w:tcPr>
          <w:p w14:paraId="53CE46AF" w14:textId="77777777" w:rsidR="009E447D" w:rsidRPr="0016274E" w:rsidRDefault="009E447D" w:rsidP="00003B4C">
            <w:pPr>
              <w:spacing w:before="20" w:after="2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16274E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8931" w:type="dxa"/>
            <w:vAlign w:val="center"/>
          </w:tcPr>
          <w:p w14:paraId="2B7A8ED4" w14:textId="77777777" w:rsidR="009E447D" w:rsidRPr="00991DB5" w:rsidRDefault="009E447D" w:rsidP="00003B4C">
            <w:pPr>
              <w:pStyle w:val="Corpo"/>
              <w:widowControl/>
              <w:autoSpaceDE/>
              <w:autoSpaceDN/>
              <w:spacing w:before="20" w:after="20" w:line="240" w:lineRule="auto"/>
              <w:ind w:left="0" w:right="0"/>
              <w:rPr>
                <w:rFonts w:ascii="Calibri" w:eastAsia="Calibri" w:hAnsi="Calibri" w:cs="Times New Roman"/>
                <w:sz w:val="22"/>
                <w:szCs w:val="22"/>
                <w:lang w:eastAsia="de-DE" w:bidi="ar-SA"/>
              </w:rPr>
            </w:pPr>
            <w:r w:rsidRPr="00991DB5">
              <w:rPr>
                <w:rFonts w:ascii="Calibri" w:eastAsia="Calibri" w:hAnsi="Calibri" w:cs="Times New Roman"/>
                <w:sz w:val="22"/>
                <w:szCs w:val="22"/>
                <w:lang w:eastAsia="de-DE" w:bidi="ar-SA"/>
              </w:rPr>
              <w:t>Organismi di diritto pubblico</w:t>
            </w:r>
          </w:p>
        </w:tc>
      </w:tr>
    </w:tbl>
    <w:p w14:paraId="25E17588" w14:textId="77777777" w:rsidR="009E447D" w:rsidRPr="00EB6D91" w:rsidRDefault="009E447D" w:rsidP="00EB6D91">
      <w:pPr>
        <w:spacing w:after="200" w:line="276" w:lineRule="auto"/>
        <w:jc w:val="both"/>
        <w:rPr>
          <w:rFonts w:cs="Calibri"/>
          <w:sz w:val="20"/>
          <w:szCs w:val="20"/>
          <w:lang w:eastAsia="en-US"/>
        </w:rPr>
      </w:pPr>
    </w:p>
    <w:p w14:paraId="5566A6F7" w14:textId="77777777" w:rsidR="009E447D" w:rsidRPr="00651EE9" w:rsidRDefault="009E447D" w:rsidP="009E447D">
      <w:pPr>
        <w:spacing w:after="200" w:line="276" w:lineRule="auto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t xml:space="preserve">2. </w:t>
      </w:r>
      <w:r w:rsidRPr="00651EE9">
        <w:rPr>
          <w:rFonts w:cs="Arial"/>
          <w:b/>
          <w:sz w:val="28"/>
          <w:szCs w:val="28"/>
          <w:lang w:eastAsia="en-US"/>
        </w:rPr>
        <w:t>TIPOLOGIA DI ISTANZA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931"/>
      </w:tblGrid>
      <w:tr w:rsidR="009E447D" w:rsidRPr="006A3FD2" w14:paraId="3784273F" w14:textId="77777777" w:rsidTr="00003B4C">
        <w:trPr>
          <w:jc w:val="center"/>
        </w:trPr>
        <w:tc>
          <w:tcPr>
            <w:tcW w:w="562" w:type="dxa"/>
            <w:vAlign w:val="center"/>
          </w:tcPr>
          <w:p w14:paraId="5E203349" w14:textId="77777777" w:rsidR="009E447D" w:rsidRPr="006A3FD2" w:rsidRDefault="009E447D" w:rsidP="00003B4C">
            <w:pPr>
              <w:spacing w:before="20" w:after="20" w:line="276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A3FD2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□</w:t>
            </w:r>
          </w:p>
        </w:tc>
        <w:tc>
          <w:tcPr>
            <w:tcW w:w="8931" w:type="dxa"/>
            <w:vAlign w:val="center"/>
          </w:tcPr>
          <w:p w14:paraId="145C6465" w14:textId="77777777" w:rsidR="009E447D" w:rsidRPr="00991DB5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1DB5">
              <w:rPr>
                <w:sz w:val="22"/>
                <w:szCs w:val="22"/>
              </w:rPr>
              <w:t xml:space="preserve">Individuale </w:t>
            </w:r>
          </w:p>
        </w:tc>
      </w:tr>
    </w:tbl>
    <w:p w14:paraId="63E26A56" w14:textId="77777777" w:rsidR="009E447D" w:rsidRPr="00EB6D91" w:rsidRDefault="009E447D" w:rsidP="00EB6D91">
      <w:pPr>
        <w:spacing w:after="200" w:line="276" w:lineRule="auto"/>
        <w:jc w:val="both"/>
        <w:rPr>
          <w:rFonts w:cs="Calibri"/>
          <w:sz w:val="20"/>
          <w:szCs w:val="20"/>
          <w:lang w:eastAsia="en-US"/>
        </w:rPr>
      </w:pPr>
    </w:p>
    <w:p w14:paraId="001645E7" w14:textId="77777777" w:rsidR="009E447D" w:rsidRDefault="009E447D" w:rsidP="009E447D">
      <w:pPr>
        <w:spacing w:after="200" w:line="276" w:lineRule="auto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t xml:space="preserve">3. </w:t>
      </w:r>
      <w:r w:rsidRPr="00651EE9">
        <w:rPr>
          <w:rFonts w:cs="Arial"/>
          <w:b/>
          <w:sz w:val="28"/>
          <w:szCs w:val="28"/>
          <w:lang w:eastAsia="en-US"/>
        </w:rPr>
        <w:t>DATI</w:t>
      </w:r>
      <w:r w:rsidRPr="006F4EB8">
        <w:rPr>
          <w:rFonts w:cs="Arial"/>
          <w:b/>
          <w:sz w:val="28"/>
          <w:szCs w:val="28"/>
          <w:lang w:eastAsia="en-US"/>
        </w:rPr>
        <w:t xml:space="preserve"> IDENTIFICATIVI DEL RICHIEDENTE</w:t>
      </w:r>
      <w:r>
        <w:rPr>
          <w:rFonts w:cs="Arial"/>
          <w:b/>
          <w:sz w:val="28"/>
          <w:szCs w:val="28"/>
          <w:lang w:eastAsia="en-US"/>
        </w:rPr>
        <w:t>/LEGALE RAPPRESENTANTE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352"/>
        <w:gridCol w:w="86"/>
        <w:gridCol w:w="437"/>
        <w:gridCol w:w="609"/>
        <w:gridCol w:w="378"/>
        <w:gridCol w:w="284"/>
        <w:gridCol w:w="283"/>
        <w:gridCol w:w="1566"/>
        <w:gridCol w:w="260"/>
        <w:gridCol w:w="263"/>
        <w:gridCol w:w="321"/>
        <w:gridCol w:w="284"/>
        <w:gridCol w:w="84"/>
        <w:gridCol w:w="483"/>
        <w:gridCol w:w="2268"/>
        <w:gridCol w:w="236"/>
      </w:tblGrid>
      <w:tr w:rsidR="009E447D" w:rsidRPr="00996D49" w14:paraId="641B00DF" w14:textId="77777777" w:rsidTr="00003B4C">
        <w:trPr>
          <w:gridAfter w:val="1"/>
          <w:wAfter w:w="236" w:type="dxa"/>
        </w:trPr>
        <w:tc>
          <w:tcPr>
            <w:tcW w:w="3090" w:type="dxa"/>
            <w:gridSpan w:val="4"/>
            <w:vAlign w:val="bottom"/>
          </w:tcPr>
          <w:p w14:paraId="71846E88" w14:textId="77777777" w:rsidR="009E447D" w:rsidRPr="002E03F5" w:rsidRDefault="009E447D" w:rsidP="00003B4C">
            <w:pPr>
              <w:spacing w:before="20" w:after="20"/>
              <w:ind w:right="164"/>
              <w:rPr>
                <w:b/>
                <w:i/>
                <w:sz w:val="22"/>
                <w:szCs w:val="22"/>
              </w:rPr>
            </w:pPr>
            <w:r w:rsidRPr="002E03F5">
              <w:rPr>
                <w:b/>
                <w:i/>
                <w:sz w:val="22"/>
                <w:szCs w:val="22"/>
              </w:rPr>
              <w:t>Cognome</w:t>
            </w:r>
          </w:p>
        </w:tc>
        <w:tc>
          <w:tcPr>
            <w:tcW w:w="609" w:type="dxa"/>
            <w:vAlign w:val="bottom"/>
          </w:tcPr>
          <w:p w14:paraId="0091396B" w14:textId="77777777" w:rsidR="009E447D" w:rsidRPr="00996D49" w:rsidRDefault="009E447D" w:rsidP="00003B4C">
            <w:pPr>
              <w:spacing w:before="160" w:after="4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gridSpan w:val="5"/>
            <w:vAlign w:val="bottom"/>
          </w:tcPr>
          <w:p w14:paraId="5E546F3F" w14:textId="77777777" w:rsidR="009E447D" w:rsidRPr="00996D49" w:rsidRDefault="009E447D" w:rsidP="00003B4C">
            <w:pPr>
              <w:spacing w:before="20" w:after="20"/>
              <w:ind w:right="164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  <w:r w:rsidRPr="002E03F5">
              <w:rPr>
                <w:b/>
                <w:i/>
                <w:sz w:val="22"/>
                <w:szCs w:val="22"/>
              </w:rPr>
              <w:t>Nome</w:t>
            </w:r>
          </w:p>
        </w:tc>
        <w:tc>
          <w:tcPr>
            <w:tcW w:w="952" w:type="dxa"/>
            <w:gridSpan w:val="4"/>
            <w:vAlign w:val="bottom"/>
          </w:tcPr>
          <w:p w14:paraId="683CB8A0" w14:textId="77777777" w:rsidR="009E447D" w:rsidRPr="00996D49" w:rsidRDefault="009E447D" w:rsidP="00003B4C">
            <w:pPr>
              <w:spacing w:before="160" w:after="4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gridSpan w:val="2"/>
            <w:vAlign w:val="bottom"/>
          </w:tcPr>
          <w:p w14:paraId="7C83B746" w14:textId="77777777" w:rsidR="009E447D" w:rsidRPr="00996D49" w:rsidRDefault="009E447D" w:rsidP="00003B4C">
            <w:pPr>
              <w:spacing w:before="20" w:after="20"/>
              <w:ind w:right="164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  <w:r w:rsidRPr="002E03F5">
              <w:rPr>
                <w:b/>
                <w:i/>
                <w:sz w:val="22"/>
                <w:szCs w:val="22"/>
              </w:rPr>
              <w:t>Data di nascita</w:t>
            </w:r>
          </w:p>
        </w:tc>
      </w:tr>
      <w:tr w:rsidR="009E447D" w:rsidRPr="00996D49" w14:paraId="4BF3C3F6" w14:textId="77777777" w:rsidTr="00003B4C">
        <w:trPr>
          <w:gridAfter w:val="1"/>
          <w:wAfter w:w="236" w:type="dxa"/>
          <w:trHeight w:val="407"/>
        </w:trPr>
        <w:tc>
          <w:tcPr>
            <w:tcW w:w="3090" w:type="dxa"/>
            <w:gridSpan w:val="4"/>
            <w:vAlign w:val="center"/>
          </w:tcPr>
          <w:p w14:paraId="7AFD625F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65B3BDE9" w14:textId="77777777" w:rsidR="009E447D" w:rsidRPr="00996D49" w:rsidRDefault="009E447D" w:rsidP="00003B4C">
            <w:pPr>
              <w:spacing w:after="20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3B8986F6" w14:textId="77777777" w:rsidR="009E447D" w:rsidRPr="00996D49" w:rsidRDefault="009E447D" w:rsidP="00003B4C">
            <w:pPr>
              <w:spacing w:after="20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gridSpan w:val="4"/>
            <w:vAlign w:val="center"/>
          </w:tcPr>
          <w:p w14:paraId="260B53C0" w14:textId="77777777" w:rsidR="009E447D" w:rsidRPr="00996D49" w:rsidRDefault="009E447D" w:rsidP="00003B4C">
            <w:pPr>
              <w:spacing w:after="20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2751" w:type="dxa"/>
            <w:gridSpan w:val="2"/>
            <w:vAlign w:val="center"/>
          </w:tcPr>
          <w:p w14:paraId="1B98B210" w14:textId="77777777" w:rsidR="009E447D" w:rsidRPr="00996D49" w:rsidRDefault="009E447D" w:rsidP="00003B4C">
            <w:pPr>
              <w:spacing w:before="20" w:after="20"/>
              <w:ind w:right="164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  <w:r w:rsidRPr="00996D49">
              <w:rPr>
                <w:sz w:val="22"/>
                <w:szCs w:val="22"/>
              </w:rPr>
              <w:t xml:space="preserve">          /          /</w:t>
            </w:r>
            <w:r w:rsidRPr="00996D49"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  <w:t xml:space="preserve">         </w:t>
            </w:r>
          </w:p>
        </w:tc>
      </w:tr>
      <w:tr w:rsidR="009E447D" w:rsidRPr="00996D49" w14:paraId="6FD11681" w14:textId="77777777" w:rsidTr="00003B4C">
        <w:trPr>
          <w:gridAfter w:val="1"/>
          <w:wAfter w:w="236" w:type="dxa"/>
        </w:trPr>
        <w:tc>
          <w:tcPr>
            <w:tcW w:w="3090" w:type="dxa"/>
            <w:gridSpan w:val="4"/>
            <w:vAlign w:val="bottom"/>
          </w:tcPr>
          <w:p w14:paraId="61B19E64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2E03F5">
              <w:rPr>
                <w:b/>
                <w:i/>
                <w:sz w:val="22"/>
                <w:szCs w:val="22"/>
              </w:rPr>
              <w:t>Codice fiscale</w:t>
            </w:r>
          </w:p>
        </w:tc>
        <w:tc>
          <w:tcPr>
            <w:tcW w:w="609" w:type="dxa"/>
            <w:vAlign w:val="bottom"/>
          </w:tcPr>
          <w:p w14:paraId="76163CFD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6474" w:type="dxa"/>
            <w:gridSpan w:val="11"/>
            <w:vAlign w:val="bottom"/>
          </w:tcPr>
          <w:p w14:paraId="4E2EADDF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2E03F5">
              <w:rPr>
                <w:b/>
                <w:i/>
                <w:sz w:val="22"/>
                <w:szCs w:val="22"/>
              </w:rPr>
              <w:t xml:space="preserve">Residenza (indirizzo completo – via, n. civico, città, </w:t>
            </w:r>
            <w:proofErr w:type="spellStart"/>
            <w:r w:rsidRPr="002E03F5">
              <w:rPr>
                <w:b/>
                <w:i/>
                <w:sz w:val="22"/>
                <w:szCs w:val="22"/>
              </w:rPr>
              <w:t>prov</w:t>
            </w:r>
            <w:proofErr w:type="spellEnd"/>
            <w:r w:rsidRPr="002E03F5">
              <w:rPr>
                <w:b/>
                <w:i/>
                <w:sz w:val="22"/>
                <w:szCs w:val="22"/>
              </w:rPr>
              <w:t>, CAP)</w:t>
            </w:r>
            <w:r w:rsidRPr="00996D49">
              <w:rPr>
                <w:sz w:val="22"/>
                <w:szCs w:val="22"/>
              </w:rPr>
              <w:t xml:space="preserve"> </w:t>
            </w:r>
          </w:p>
        </w:tc>
      </w:tr>
      <w:tr w:rsidR="009E447D" w:rsidRPr="00996D49" w14:paraId="1BBDF184" w14:textId="77777777" w:rsidTr="00003B4C">
        <w:trPr>
          <w:gridAfter w:val="1"/>
          <w:wAfter w:w="236" w:type="dxa"/>
          <w:trHeight w:val="438"/>
        </w:trPr>
        <w:tc>
          <w:tcPr>
            <w:tcW w:w="3090" w:type="dxa"/>
            <w:gridSpan w:val="4"/>
            <w:vAlign w:val="center"/>
          </w:tcPr>
          <w:p w14:paraId="4359528B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54C065C1" w14:textId="77777777" w:rsidR="009E447D" w:rsidRPr="00996D49" w:rsidRDefault="009E447D" w:rsidP="00003B4C">
            <w:pPr>
              <w:spacing w:after="20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6474" w:type="dxa"/>
            <w:gridSpan w:val="11"/>
            <w:vAlign w:val="center"/>
          </w:tcPr>
          <w:p w14:paraId="740C6CFC" w14:textId="77777777" w:rsidR="009E447D" w:rsidRPr="00996D49" w:rsidRDefault="009E447D" w:rsidP="00003B4C">
            <w:pPr>
              <w:spacing w:after="20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</w:tr>
      <w:tr w:rsidR="009E447D" w:rsidRPr="00996D49" w14:paraId="0EECA78F" w14:textId="77777777" w:rsidTr="00003B4C">
        <w:trPr>
          <w:gridAfter w:val="1"/>
          <w:wAfter w:w="236" w:type="dxa"/>
        </w:trPr>
        <w:tc>
          <w:tcPr>
            <w:tcW w:w="3090" w:type="dxa"/>
            <w:gridSpan w:val="4"/>
            <w:vAlign w:val="center"/>
          </w:tcPr>
          <w:p w14:paraId="60E71311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1BD36345" w14:textId="77777777" w:rsidR="009E447D" w:rsidRPr="00996D49" w:rsidRDefault="009E447D" w:rsidP="00003B4C">
            <w:pPr>
              <w:spacing w:after="20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gridSpan w:val="4"/>
            <w:vAlign w:val="center"/>
          </w:tcPr>
          <w:p w14:paraId="17941DB8" w14:textId="77777777" w:rsidR="009E447D" w:rsidRPr="00996D49" w:rsidRDefault="009E447D" w:rsidP="00003B4C">
            <w:pPr>
              <w:spacing w:after="20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2844D28B" w14:textId="77777777" w:rsidR="009E447D" w:rsidRPr="00996D49" w:rsidRDefault="009E447D" w:rsidP="00003B4C">
            <w:pPr>
              <w:spacing w:after="20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  <w:tc>
          <w:tcPr>
            <w:tcW w:w="3440" w:type="dxa"/>
            <w:gridSpan w:val="5"/>
            <w:vAlign w:val="center"/>
          </w:tcPr>
          <w:p w14:paraId="734DE8E6" w14:textId="77777777" w:rsidR="009E447D" w:rsidRPr="00996D49" w:rsidRDefault="009E447D" w:rsidP="00003B4C">
            <w:pPr>
              <w:spacing w:after="20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</w:tr>
      <w:tr w:rsidR="009E447D" w:rsidRPr="00996D49" w14:paraId="102FBB83" w14:textId="77777777" w:rsidTr="00003B4C">
        <w:trPr>
          <w:gridAfter w:val="1"/>
          <w:wAfter w:w="236" w:type="dxa"/>
        </w:trPr>
        <w:tc>
          <w:tcPr>
            <w:tcW w:w="10173" w:type="dxa"/>
            <w:gridSpan w:val="16"/>
            <w:vAlign w:val="bottom"/>
          </w:tcPr>
          <w:p w14:paraId="27E4D0EC" w14:textId="77777777" w:rsidR="009E447D" w:rsidRPr="00996D49" w:rsidRDefault="009E447D" w:rsidP="00003B4C">
            <w:pPr>
              <w:spacing w:before="20" w:after="20"/>
              <w:ind w:right="164"/>
              <w:rPr>
                <w:b/>
                <w:sz w:val="22"/>
                <w:szCs w:val="22"/>
              </w:rPr>
            </w:pPr>
            <w:r w:rsidRPr="00996D49">
              <w:rPr>
                <w:b/>
                <w:sz w:val="22"/>
                <w:szCs w:val="22"/>
              </w:rPr>
              <w:t>DATI SOGGETTO RAPPRESENTATO</w:t>
            </w:r>
          </w:p>
        </w:tc>
      </w:tr>
      <w:tr w:rsidR="009E447D" w:rsidRPr="00996D49" w14:paraId="7DF71CBB" w14:textId="77777777" w:rsidTr="00003B4C">
        <w:trPr>
          <w:gridAfter w:val="1"/>
          <w:wAfter w:w="236" w:type="dxa"/>
        </w:trPr>
        <w:tc>
          <w:tcPr>
            <w:tcW w:w="3090" w:type="dxa"/>
            <w:gridSpan w:val="4"/>
            <w:vAlign w:val="bottom"/>
          </w:tcPr>
          <w:p w14:paraId="123958E6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2E03F5">
              <w:rPr>
                <w:b/>
                <w:i/>
                <w:sz w:val="22"/>
                <w:szCs w:val="22"/>
              </w:rPr>
              <w:t>Denominazione</w:t>
            </w:r>
          </w:p>
        </w:tc>
        <w:tc>
          <w:tcPr>
            <w:tcW w:w="609" w:type="dxa"/>
            <w:vAlign w:val="center"/>
          </w:tcPr>
          <w:p w14:paraId="3D142DE5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2511" w:type="dxa"/>
            <w:gridSpan w:val="4"/>
            <w:vAlign w:val="center"/>
          </w:tcPr>
          <w:p w14:paraId="4A3188D3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695AF04D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5"/>
            <w:vAlign w:val="center"/>
          </w:tcPr>
          <w:p w14:paraId="60C19828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</w:tr>
      <w:tr w:rsidR="009E447D" w:rsidRPr="00996D49" w14:paraId="4929CA7F" w14:textId="77777777" w:rsidTr="00003B4C">
        <w:trPr>
          <w:gridAfter w:val="1"/>
          <w:wAfter w:w="236" w:type="dxa"/>
          <w:trHeight w:val="536"/>
        </w:trPr>
        <w:tc>
          <w:tcPr>
            <w:tcW w:w="10173" w:type="dxa"/>
            <w:gridSpan w:val="16"/>
            <w:vAlign w:val="center"/>
          </w:tcPr>
          <w:p w14:paraId="0C1628D9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</w:tr>
      <w:tr w:rsidR="009E447D" w:rsidRPr="00996D49" w14:paraId="35F01F08" w14:textId="77777777" w:rsidTr="00003B4C">
        <w:trPr>
          <w:gridAfter w:val="1"/>
          <w:wAfter w:w="236" w:type="dxa"/>
          <w:trHeight w:val="350"/>
        </w:trPr>
        <w:tc>
          <w:tcPr>
            <w:tcW w:w="10173" w:type="dxa"/>
            <w:gridSpan w:val="16"/>
            <w:vAlign w:val="bottom"/>
          </w:tcPr>
          <w:p w14:paraId="634A56C8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2E03F5">
              <w:rPr>
                <w:b/>
                <w:i/>
                <w:sz w:val="22"/>
                <w:szCs w:val="22"/>
              </w:rPr>
              <w:t xml:space="preserve">Indirizzo completo sede legale (via, n. civico, città, </w:t>
            </w:r>
            <w:proofErr w:type="spellStart"/>
            <w:r w:rsidRPr="002E03F5">
              <w:rPr>
                <w:b/>
                <w:i/>
                <w:sz w:val="22"/>
                <w:szCs w:val="22"/>
              </w:rPr>
              <w:t>prov</w:t>
            </w:r>
            <w:proofErr w:type="spellEnd"/>
            <w:r w:rsidRPr="002E03F5">
              <w:rPr>
                <w:b/>
                <w:i/>
                <w:sz w:val="22"/>
                <w:szCs w:val="22"/>
              </w:rPr>
              <w:t>, CAP)</w:t>
            </w:r>
          </w:p>
        </w:tc>
      </w:tr>
      <w:tr w:rsidR="009E447D" w:rsidRPr="00996D49" w14:paraId="469C8261" w14:textId="77777777" w:rsidTr="00003B4C">
        <w:trPr>
          <w:gridAfter w:val="1"/>
          <w:wAfter w:w="236" w:type="dxa"/>
          <w:trHeight w:val="527"/>
        </w:trPr>
        <w:tc>
          <w:tcPr>
            <w:tcW w:w="10173" w:type="dxa"/>
            <w:gridSpan w:val="16"/>
            <w:vAlign w:val="center"/>
          </w:tcPr>
          <w:p w14:paraId="57E350B8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</w:tr>
      <w:tr w:rsidR="009E447D" w:rsidRPr="00996D49" w14:paraId="42630DBE" w14:textId="77777777" w:rsidTr="00003B4C">
        <w:trPr>
          <w:trHeight w:val="348"/>
        </w:trPr>
        <w:tc>
          <w:tcPr>
            <w:tcW w:w="4361" w:type="dxa"/>
            <w:gridSpan w:val="7"/>
            <w:vAlign w:val="center"/>
          </w:tcPr>
          <w:p w14:paraId="7D428D6A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2E03F5">
              <w:rPr>
                <w:b/>
                <w:i/>
                <w:sz w:val="22"/>
                <w:szCs w:val="22"/>
              </w:rPr>
              <w:t>P.IVA</w:t>
            </w:r>
          </w:p>
        </w:tc>
        <w:tc>
          <w:tcPr>
            <w:tcW w:w="283" w:type="dxa"/>
            <w:vAlign w:val="center"/>
          </w:tcPr>
          <w:p w14:paraId="7D3814F7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8"/>
            <w:vAlign w:val="center"/>
          </w:tcPr>
          <w:p w14:paraId="6B893280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2E03F5">
              <w:rPr>
                <w:b/>
                <w:i/>
                <w:sz w:val="22"/>
                <w:szCs w:val="22"/>
              </w:rPr>
              <w:t>Cod. fiscale</w:t>
            </w:r>
          </w:p>
        </w:tc>
        <w:tc>
          <w:tcPr>
            <w:tcW w:w="236" w:type="dxa"/>
            <w:vAlign w:val="center"/>
          </w:tcPr>
          <w:p w14:paraId="09635290" w14:textId="77777777" w:rsidR="009E447D" w:rsidRPr="00996D49" w:rsidRDefault="009E447D" w:rsidP="00003B4C">
            <w:pPr>
              <w:spacing w:before="160" w:after="4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</w:tr>
      <w:tr w:rsidR="009E447D" w:rsidRPr="00996D49" w14:paraId="1E24121C" w14:textId="77777777" w:rsidTr="00003B4C">
        <w:trPr>
          <w:trHeight w:val="505"/>
        </w:trPr>
        <w:tc>
          <w:tcPr>
            <w:tcW w:w="4361" w:type="dxa"/>
            <w:gridSpan w:val="7"/>
            <w:vAlign w:val="center"/>
          </w:tcPr>
          <w:p w14:paraId="6D130B09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E9B5062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8"/>
            <w:vAlign w:val="center"/>
          </w:tcPr>
          <w:p w14:paraId="776779AB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57B38C8E" w14:textId="77777777" w:rsidR="009E447D" w:rsidRPr="00996D49" w:rsidRDefault="009E447D" w:rsidP="00003B4C">
            <w:pPr>
              <w:spacing w:after="200" w:line="276" w:lineRule="auto"/>
              <w:rPr>
                <w:rFonts w:ascii="Helvetica" w:eastAsia="Times New Roman" w:hAnsi="Helvetica" w:cs="Helvetica"/>
                <w:sz w:val="20"/>
                <w:szCs w:val="20"/>
                <w:lang w:eastAsia="en-US"/>
              </w:rPr>
            </w:pPr>
          </w:p>
        </w:tc>
      </w:tr>
      <w:tr w:rsidR="009E447D" w:rsidRPr="00996D49" w14:paraId="78354187" w14:textId="77777777" w:rsidTr="00003B4C">
        <w:trPr>
          <w:gridAfter w:val="1"/>
          <w:wAfter w:w="236" w:type="dxa"/>
          <w:trHeight w:val="353"/>
        </w:trPr>
        <w:tc>
          <w:tcPr>
            <w:tcW w:w="2215" w:type="dxa"/>
            <w:vAlign w:val="bottom"/>
          </w:tcPr>
          <w:p w14:paraId="68D76C93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2E03F5">
              <w:rPr>
                <w:b/>
                <w:i/>
                <w:sz w:val="22"/>
                <w:szCs w:val="22"/>
              </w:rPr>
              <w:t>Telefono</w:t>
            </w:r>
          </w:p>
        </w:tc>
        <w:tc>
          <w:tcPr>
            <w:tcW w:w="438" w:type="dxa"/>
            <w:gridSpan w:val="2"/>
            <w:vAlign w:val="bottom"/>
          </w:tcPr>
          <w:p w14:paraId="2B6D2A48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7520" w:type="dxa"/>
            <w:gridSpan w:val="13"/>
            <w:vAlign w:val="bottom"/>
          </w:tcPr>
          <w:p w14:paraId="15FBCEB2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2E03F5">
              <w:rPr>
                <w:b/>
                <w:i/>
                <w:sz w:val="22"/>
                <w:szCs w:val="22"/>
              </w:rPr>
              <w:t>PEC</w:t>
            </w:r>
          </w:p>
        </w:tc>
      </w:tr>
      <w:tr w:rsidR="009E447D" w:rsidRPr="00996D49" w14:paraId="2F1AB1F5" w14:textId="77777777" w:rsidTr="00003B4C">
        <w:trPr>
          <w:gridAfter w:val="1"/>
          <w:wAfter w:w="236" w:type="dxa"/>
          <w:trHeight w:val="462"/>
        </w:trPr>
        <w:tc>
          <w:tcPr>
            <w:tcW w:w="2215" w:type="dxa"/>
            <w:vAlign w:val="center"/>
          </w:tcPr>
          <w:p w14:paraId="2E1FC118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133F82AC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7520" w:type="dxa"/>
            <w:gridSpan w:val="13"/>
            <w:vAlign w:val="center"/>
          </w:tcPr>
          <w:p w14:paraId="0684C8DE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</w:tr>
      <w:tr w:rsidR="009E447D" w:rsidRPr="00996D49" w14:paraId="090622A6" w14:textId="77777777" w:rsidTr="00003B4C">
        <w:trPr>
          <w:gridAfter w:val="1"/>
          <w:wAfter w:w="236" w:type="dxa"/>
          <w:trHeight w:val="428"/>
        </w:trPr>
        <w:tc>
          <w:tcPr>
            <w:tcW w:w="7054" w:type="dxa"/>
            <w:gridSpan w:val="12"/>
            <w:vAlign w:val="bottom"/>
          </w:tcPr>
          <w:p w14:paraId="2E29DE85" w14:textId="77777777" w:rsidR="009E447D" w:rsidRPr="002E03F5" w:rsidRDefault="009E447D" w:rsidP="00003B4C">
            <w:pPr>
              <w:spacing w:before="20" w:after="20"/>
              <w:ind w:right="164"/>
              <w:rPr>
                <w:b/>
                <w:i/>
                <w:sz w:val="22"/>
                <w:szCs w:val="22"/>
              </w:rPr>
            </w:pPr>
            <w:r w:rsidRPr="002E03F5">
              <w:rPr>
                <w:b/>
                <w:i/>
                <w:sz w:val="22"/>
                <w:szCs w:val="22"/>
              </w:rPr>
              <w:t>Responsabile procedimento</w:t>
            </w:r>
          </w:p>
        </w:tc>
        <w:tc>
          <w:tcPr>
            <w:tcW w:w="284" w:type="dxa"/>
            <w:vAlign w:val="bottom"/>
          </w:tcPr>
          <w:p w14:paraId="174A57FB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bottom"/>
          </w:tcPr>
          <w:p w14:paraId="1A1DEC7C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2E03F5">
              <w:rPr>
                <w:b/>
                <w:i/>
                <w:sz w:val="22"/>
                <w:szCs w:val="22"/>
              </w:rPr>
              <w:t>Telefono</w:t>
            </w:r>
          </w:p>
        </w:tc>
      </w:tr>
      <w:tr w:rsidR="009E447D" w:rsidRPr="00996D49" w14:paraId="36621C6F" w14:textId="77777777" w:rsidTr="00003B4C">
        <w:trPr>
          <w:gridAfter w:val="1"/>
          <w:wAfter w:w="236" w:type="dxa"/>
          <w:trHeight w:val="407"/>
        </w:trPr>
        <w:tc>
          <w:tcPr>
            <w:tcW w:w="7054" w:type="dxa"/>
            <w:gridSpan w:val="12"/>
            <w:vAlign w:val="center"/>
          </w:tcPr>
          <w:p w14:paraId="4B6BE65D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5715023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71BF3BA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</w:tr>
      <w:tr w:rsidR="009E447D" w:rsidRPr="00996D49" w14:paraId="3D1E674C" w14:textId="77777777" w:rsidTr="00003B4C">
        <w:trPr>
          <w:gridAfter w:val="1"/>
          <w:wAfter w:w="236" w:type="dxa"/>
          <w:trHeight w:val="347"/>
        </w:trPr>
        <w:tc>
          <w:tcPr>
            <w:tcW w:w="2567" w:type="dxa"/>
            <w:gridSpan w:val="2"/>
            <w:vAlign w:val="bottom"/>
          </w:tcPr>
          <w:p w14:paraId="6CE99D72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proofErr w:type="gramStart"/>
            <w:r w:rsidRPr="00813D6E">
              <w:rPr>
                <w:b/>
                <w:i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523" w:type="dxa"/>
            <w:gridSpan w:val="2"/>
          </w:tcPr>
          <w:p w14:paraId="594A176C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  <w:tc>
          <w:tcPr>
            <w:tcW w:w="7083" w:type="dxa"/>
            <w:gridSpan w:val="12"/>
          </w:tcPr>
          <w:p w14:paraId="0A717190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</w:tr>
      <w:tr w:rsidR="009E447D" w:rsidRPr="00996D49" w14:paraId="51E46C78" w14:textId="77777777" w:rsidTr="00003B4C">
        <w:trPr>
          <w:gridAfter w:val="1"/>
          <w:wAfter w:w="236" w:type="dxa"/>
          <w:trHeight w:val="347"/>
        </w:trPr>
        <w:tc>
          <w:tcPr>
            <w:tcW w:w="10173" w:type="dxa"/>
            <w:gridSpan w:val="16"/>
          </w:tcPr>
          <w:p w14:paraId="526D9B1C" w14:textId="77777777" w:rsidR="009E447D" w:rsidRPr="00996D49" w:rsidRDefault="009E447D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</w:tr>
      <w:tr w:rsidR="00B83B0D" w:rsidRPr="00996D49" w14:paraId="71AF4881" w14:textId="77777777" w:rsidTr="00003B4C">
        <w:trPr>
          <w:gridAfter w:val="1"/>
          <w:wAfter w:w="236" w:type="dxa"/>
          <w:trHeight w:val="173"/>
        </w:trPr>
        <w:tc>
          <w:tcPr>
            <w:tcW w:w="10173" w:type="dxa"/>
            <w:gridSpan w:val="16"/>
            <w:vAlign w:val="center"/>
          </w:tcPr>
          <w:p w14:paraId="1901B5FC" w14:textId="1C46C99C" w:rsidR="00B83B0D" w:rsidRPr="00813D6E" w:rsidRDefault="00B83B0D" w:rsidP="00003B4C">
            <w:pPr>
              <w:spacing w:before="20" w:after="20"/>
              <w:ind w:right="164"/>
              <w:rPr>
                <w:b/>
                <w:bCs/>
                <w:sz w:val="28"/>
                <w:szCs w:val="28"/>
              </w:rPr>
            </w:pPr>
            <w:r w:rsidRPr="00813D6E">
              <w:rPr>
                <w:b/>
                <w:bCs/>
                <w:sz w:val="28"/>
                <w:szCs w:val="28"/>
              </w:rPr>
              <w:t>Misura 1.43</w:t>
            </w:r>
          </w:p>
        </w:tc>
      </w:tr>
      <w:tr w:rsidR="00F770C6" w:rsidRPr="00996D49" w14:paraId="67843F86" w14:textId="77777777" w:rsidTr="00003B4C">
        <w:trPr>
          <w:gridAfter w:val="1"/>
          <w:wAfter w:w="236" w:type="dxa"/>
          <w:trHeight w:val="173"/>
        </w:trPr>
        <w:tc>
          <w:tcPr>
            <w:tcW w:w="4077" w:type="dxa"/>
            <w:gridSpan w:val="6"/>
            <w:vAlign w:val="center"/>
          </w:tcPr>
          <w:p w14:paraId="0DA499C2" w14:textId="6730B003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Spesa prevista al netto di IVA</w:t>
            </w:r>
          </w:p>
        </w:tc>
        <w:tc>
          <w:tcPr>
            <w:tcW w:w="3828" w:type="dxa"/>
            <w:gridSpan w:val="9"/>
            <w:vAlign w:val="center"/>
          </w:tcPr>
          <w:p w14:paraId="0EA4D620" w14:textId="15A110EF" w:rsidR="00F770C6" w:rsidRPr="00996D49" w:rsidRDefault="00F770C6" w:rsidP="00F770C6">
            <w:pPr>
              <w:spacing w:before="20" w:after="20"/>
              <w:ind w:left="59"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Spesa prevista, inclusa IVA non</w:t>
            </w:r>
            <w:r>
              <w:rPr>
                <w:sz w:val="22"/>
                <w:szCs w:val="22"/>
              </w:rPr>
              <w:t xml:space="preserve"> </w:t>
            </w:r>
            <w:r w:rsidRPr="00996D49">
              <w:rPr>
                <w:sz w:val="22"/>
                <w:szCs w:val="22"/>
              </w:rPr>
              <w:t>recuperabile</w:t>
            </w:r>
          </w:p>
        </w:tc>
        <w:tc>
          <w:tcPr>
            <w:tcW w:w="2268" w:type="dxa"/>
            <w:vAlign w:val="center"/>
          </w:tcPr>
          <w:p w14:paraId="64B74FFB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IVA</w:t>
            </w:r>
          </w:p>
        </w:tc>
      </w:tr>
      <w:tr w:rsidR="00F770C6" w:rsidRPr="00996D49" w14:paraId="43416F29" w14:textId="77777777" w:rsidTr="00003B4C">
        <w:trPr>
          <w:gridAfter w:val="1"/>
          <w:wAfter w:w="236" w:type="dxa"/>
          <w:trHeight w:val="437"/>
        </w:trPr>
        <w:tc>
          <w:tcPr>
            <w:tcW w:w="4077" w:type="dxa"/>
            <w:gridSpan w:val="6"/>
            <w:vAlign w:val="center"/>
          </w:tcPr>
          <w:p w14:paraId="490AB034" w14:textId="211DD38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lastRenderedPageBreak/>
              <w:t>€</w:t>
            </w:r>
          </w:p>
        </w:tc>
        <w:tc>
          <w:tcPr>
            <w:tcW w:w="3828" w:type="dxa"/>
            <w:gridSpan w:val="9"/>
            <w:vAlign w:val="center"/>
          </w:tcPr>
          <w:p w14:paraId="12347A80" w14:textId="28AC941B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€</w:t>
            </w:r>
          </w:p>
        </w:tc>
        <w:tc>
          <w:tcPr>
            <w:tcW w:w="2268" w:type="dxa"/>
            <w:vAlign w:val="center"/>
          </w:tcPr>
          <w:p w14:paraId="024C46B6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€</w:t>
            </w:r>
          </w:p>
        </w:tc>
      </w:tr>
      <w:tr w:rsidR="00F770C6" w:rsidRPr="00996D49" w14:paraId="2F291086" w14:textId="77777777" w:rsidTr="00003B4C">
        <w:trPr>
          <w:gridAfter w:val="1"/>
          <w:wAfter w:w="236" w:type="dxa"/>
          <w:trHeight w:val="437"/>
        </w:trPr>
        <w:tc>
          <w:tcPr>
            <w:tcW w:w="4077" w:type="dxa"/>
            <w:gridSpan w:val="6"/>
            <w:vAlign w:val="center"/>
          </w:tcPr>
          <w:p w14:paraId="31D9F92E" w14:textId="5AD9C71C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Contributo richiesto</w:t>
            </w:r>
          </w:p>
        </w:tc>
        <w:tc>
          <w:tcPr>
            <w:tcW w:w="3828" w:type="dxa"/>
            <w:gridSpan w:val="9"/>
            <w:vAlign w:val="center"/>
          </w:tcPr>
          <w:p w14:paraId="12391E59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% contributo richiesto</w:t>
            </w:r>
          </w:p>
        </w:tc>
        <w:tc>
          <w:tcPr>
            <w:tcW w:w="2268" w:type="dxa"/>
            <w:vAlign w:val="center"/>
          </w:tcPr>
          <w:p w14:paraId="344DFE7F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</w:tr>
      <w:tr w:rsidR="00F770C6" w:rsidRPr="00996D49" w14:paraId="019C354F" w14:textId="77777777" w:rsidTr="00003B4C">
        <w:trPr>
          <w:gridAfter w:val="1"/>
          <w:wAfter w:w="236" w:type="dxa"/>
          <w:trHeight w:val="437"/>
        </w:trPr>
        <w:tc>
          <w:tcPr>
            <w:tcW w:w="4077" w:type="dxa"/>
            <w:gridSpan w:val="6"/>
            <w:vAlign w:val="center"/>
          </w:tcPr>
          <w:p w14:paraId="21170A63" w14:textId="242DA1CA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€</w:t>
            </w:r>
          </w:p>
        </w:tc>
        <w:tc>
          <w:tcPr>
            <w:tcW w:w="6096" w:type="dxa"/>
            <w:gridSpan w:val="10"/>
            <w:vAlign w:val="center"/>
          </w:tcPr>
          <w:p w14:paraId="0BF64405" w14:textId="77777777" w:rsidR="00F770C6" w:rsidRPr="00996D49" w:rsidRDefault="00F770C6" w:rsidP="00003B4C">
            <w:pPr>
              <w:spacing w:before="20" w:after="20"/>
              <w:ind w:right="164"/>
              <w:jc w:val="right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 xml:space="preserve">                    %</w:t>
            </w:r>
          </w:p>
        </w:tc>
      </w:tr>
      <w:tr w:rsidR="00F770C6" w:rsidRPr="00996D49" w14:paraId="757C75AD" w14:textId="77777777" w:rsidTr="00003B4C">
        <w:trPr>
          <w:gridAfter w:val="1"/>
          <w:wAfter w:w="236" w:type="dxa"/>
          <w:trHeight w:val="173"/>
        </w:trPr>
        <w:tc>
          <w:tcPr>
            <w:tcW w:w="10173" w:type="dxa"/>
            <w:gridSpan w:val="16"/>
            <w:vAlign w:val="center"/>
          </w:tcPr>
          <w:p w14:paraId="4E56DD81" w14:textId="2B4D76E8" w:rsidR="00F770C6" w:rsidRPr="00B83B0D" w:rsidRDefault="00F770C6" w:rsidP="00003B4C">
            <w:pPr>
              <w:spacing w:before="20" w:after="20"/>
              <w:ind w:right="164"/>
              <w:rPr>
                <w:b/>
                <w:bCs/>
                <w:sz w:val="22"/>
                <w:szCs w:val="22"/>
              </w:rPr>
            </w:pPr>
            <w:r w:rsidRPr="00813D6E">
              <w:rPr>
                <w:b/>
                <w:bCs/>
                <w:sz w:val="28"/>
                <w:szCs w:val="28"/>
              </w:rPr>
              <w:t xml:space="preserve">Misura </w:t>
            </w:r>
            <w:r w:rsidR="0083451C" w:rsidRPr="00813D6E">
              <w:rPr>
                <w:b/>
                <w:bCs/>
                <w:sz w:val="28"/>
                <w:szCs w:val="28"/>
              </w:rPr>
              <w:t>5.68</w:t>
            </w:r>
          </w:p>
        </w:tc>
      </w:tr>
      <w:tr w:rsidR="00F770C6" w:rsidRPr="00996D49" w14:paraId="0AEB2795" w14:textId="77777777" w:rsidTr="00003B4C">
        <w:trPr>
          <w:gridAfter w:val="1"/>
          <w:wAfter w:w="236" w:type="dxa"/>
          <w:trHeight w:val="173"/>
        </w:trPr>
        <w:tc>
          <w:tcPr>
            <w:tcW w:w="4077" w:type="dxa"/>
            <w:gridSpan w:val="6"/>
            <w:vAlign w:val="center"/>
          </w:tcPr>
          <w:p w14:paraId="42BB698E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Spesa prevista al netto di IVA</w:t>
            </w:r>
          </w:p>
        </w:tc>
        <w:tc>
          <w:tcPr>
            <w:tcW w:w="3828" w:type="dxa"/>
            <w:gridSpan w:val="9"/>
            <w:vAlign w:val="center"/>
          </w:tcPr>
          <w:p w14:paraId="2ACD423B" w14:textId="77777777" w:rsidR="00F770C6" w:rsidRPr="00996D49" w:rsidRDefault="00F770C6" w:rsidP="00003B4C">
            <w:pPr>
              <w:spacing w:before="20" w:after="20"/>
              <w:ind w:left="59"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Spesa prevista, inclusa IVA non</w:t>
            </w:r>
            <w:r>
              <w:rPr>
                <w:sz w:val="22"/>
                <w:szCs w:val="22"/>
              </w:rPr>
              <w:t xml:space="preserve"> </w:t>
            </w:r>
            <w:r w:rsidRPr="00996D49">
              <w:rPr>
                <w:sz w:val="22"/>
                <w:szCs w:val="22"/>
              </w:rPr>
              <w:t>recuperabile</w:t>
            </w:r>
          </w:p>
        </w:tc>
        <w:tc>
          <w:tcPr>
            <w:tcW w:w="2268" w:type="dxa"/>
            <w:vAlign w:val="center"/>
          </w:tcPr>
          <w:p w14:paraId="1F729C84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IVA</w:t>
            </w:r>
          </w:p>
        </w:tc>
      </w:tr>
      <w:tr w:rsidR="00F770C6" w:rsidRPr="00996D49" w14:paraId="29315030" w14:textId="77777777" w:rsidTr="00003B4C">
        <w:trPr>
          <w:gridAfter w:val="1"/>
          <w:wAfter w:w="236" w:type="dxa"/>
          <w:trHeight w:val="437"/>
        </w:trPr>
        <w:tc>
          <w:tcPr>
            <w:tcW w:w="4077" w:type="dxa"/>
            <w:gridSpan w:val="6"/>
            <w:vAlign w:val="center"/>
          </w:tcPr>
          <w:p w14:paraId="7A5A385F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€</w:t>
            </w:r>
          </w:p>
        </w:tc>
        <w:tc>
          <w:tcPr>
            <w:tcW w:w="3828" w:type="dxa"/>
            <w:gridSpan w:val="9"/>
            <w:vAlign w:val="center"/>
          </w:tcPr>
          <w:p w14:paraId="72318C05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€</w:t>
            </w:r>
          </w:p>
        </w:tc>
        <w:tc>
          <w:tcPr>
            <w:tcW w:w="2268" w:type="dxa"/>
            <w:vAlign w:val="center"/>
          </w:tcPr>
          <w:p w14:paraId="71D5913A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€</w:t>
            </w:r>
          </w:p>
        </w:tc>
      </w:tr>
      <w:tr w:rsidR="00F770C6" w:rsidRPr="00996D49" w14:paraId="3F7E96AE" w14:textId="77777777" w:rsidTr="00003B4C">
        <w:trPr>
          <w:gridAfter w:val="1"/>
          <w:wAfter w:w="236" w:type="dxa"/>
          <w:trHeight w:val="437"/>
        </w:trPr>
        <w:tc>
          <w:tcPr>
            <w:tcW w:w="4077" w:type="dxa"/>
            <w:gridSpan w:val="6"/>
            <w:vAlign w:val="center"/>
          </w:tcPr>
          <w:p w14:paraId="63DE0D7D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Contributo richiesto</w:t>
            </w:r>
          </w:p>
        </w:tc>
        <w:tc>
          <w:tcPr>
            <w:tcW w:w="3828" w:type="dxa"/>
            <w:gridSpan w:val="9"/>
            <w:vAlign w:val="center"/>
          </w:tcPr>
          <w:p w14:paraId="58B85C42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% contributo richiesto</w:t>
            </w:r>
          </w:p>
        </w:tc>
        <w:tc>
          <w:tcPr>
            <w:tcW w:w="2268" w:type="dxa"/>
            <w:vAlign w:val="center"/>
          </w:tcPr>
          <w:p w14:paraId="33B846BD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</w:p>
        </w:tc>
      </w:tr>
      <w:tr w:rsidR="00F770C6" w:rsidRPr="00996D49" w14:paraId="2BA645E9" w14:textId="77777777" w:rsidTr="00003B4C">
        <w:trPr>
          <w:gridAfter w:val="1"/>
          <w:wAfter w:w="236" w:type="dxa"/>
          <w:trHeight w:val="437"/>
        </w:trPr>
        <w:tc>
          <w:tcPr>
            <w:tcW w:w="4077" w:type="dxa"/>
            <w:gridSpan w:val="6"/>
            <w:vAlign w:val="center"/>
          </w:tcPr>
          <w:p w14:paraId="766758C4" w14:textId="77777777" w:rsidR="00F770C6" w:rsidRPr="00996D49" w:rsidRDefault="00F770C6" w:rsidP="00003B4C">
            <w:pPr>
              <w:spacing w:before="20" w:after="20"/>
              <w:ind w:right="164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>€</w:t>
            </w:r>
          </w:p>
        </w:tc>
        <w:tc>
          <w:tcPr>
            <w:tcW w:w="6096" w:type="dxa"/>
            <w:gridSpan w:val="10"/>
            <w:vAlign w:val="center"/>
          </w:tcPr>
          <w:p w14:paraId="75C542F2" w14:textId="77777777" w:rsidR="00F770C6" w:rsidRPr="00996D49" w:rsidRDefault="00F770C6" w:rsidP="00003B4C">
            <w:pPr>
              <w:spacing w:before="20" w:after="20"/>
              <w:ind w:right="164"/>
              <w:jc w:val="right"/>
              <w:rPr>
                <w:sz w:val="22"/>
                <w:szCs w:val="22"/>
              </w:rPr>
            </w:pPr>
            <w:r w:rsidRPr="00996D49">
              <w:rPr>
                <w:sz w:val="22"/>
                <w:szCs w:val="22"/>
              </w:rPr>
              <w:t xml:space="preserve">                    %</w:t>
            </w:r>
          </w:p>
        </w:tc>
      </w:tr>
    </w:tbl>
    <w:p w14:paraId="12899238" w14:textId="4E617D1A" w:rsidR="009E447D" w:rsidRPr="00EB6D91" w:rsidRDefault="009E447D" w:rsidP="009E447D">
      <w:pPr>
        <w:spacing w:line="276" w:lineRule="auto"/>
        <w:rPr>
          <w:sz w:val="20"/>
          <w:szCs w:val="20"/>
        </w:rPr>
      </w:pPr>
    </w:p>
    <w:p w14:paraId="42BB1A7A" w14:textId="6361413F" w:rsidR="009E447D" w:rsidRPr="00BA75EA" w:rsidRDefault="009E447D" w:rsidP="009E447D">
      <w:pPr>
        <w:spacing w:line="276" w:lineRule="auto"/>
        <w:jc w:val="both"/>
        <w:rPr>
          <w:sz w:val="22"/>
          <w:szCs w:val="22"/>
        </w:rPr>
      </w:pPr>
      <w:r w:rsidRPr="00BA75EA">
        <w:rPr>
          <w:sz w:val="22"/>
          <w:szCs w:val="22"/>
        </w:rPr>
        <w:t xml:space="preserve">Conto corrente dedicato all’attuazione del Progetto, secondo quanto previsto nell’art 125 par 4 </w:t>
      </w:r>
      <w:proofErr w:type="spellStart"/>
      <w:r w:rsidRPr="00BA75EA">
        <w:rPr>
          <w:sz w:val="22"/>
          <w:szCs w:val="22"/>
        </w:rPr>
        <w:t>lett</w:t>
      </w:r>
      <w:proofErr w:type="spellEnd"/>
      <w:r w:rsidRPr="00BA75EA">
        <w:rPr>
          <w:sz w:val="22"/>
          <w:szCs w:val="22"/>
        </w:rPr>
        <w:t xml:space="preserve"> b) del</w:t>
      </w:r>
      <w:r w:rsidR="00813D6E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BA75EA">
        <w:rPr>
          <w:sz w:val="22"/>
          <w:szCs w:val="22"/>
        </w:rPr>
        <w:t xml:space="preserve">eg. 1303/2013, intrattenuto presso il seguente Istituto bancario 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219"/>
        <w:gridCol w:w="283"/>
        <w:gridCol w:w="5671"/>
      </w:tblGrid>
      <w:tr w:rsidR="009E447D" w:rsidRPr="00BA75EA" w14:paraId="2F63F6FC" w14:textId="77777777" w:rsidTr="00003B4C">
        <w:trPr>
          <w:trHeight w:val="437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1EF393A3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>Banca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01739B7A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4B2040D5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>Agenzia</w:t>
            </w:r>
          </w:p>
        </w:tc>
      </w:tr>
      <w:tr w:rsidR="009E447D" w:rsidRPr="00BA75EA" w14:paraId="1F523055" w14:textId="77777777" w:rsidTr="00003B4C">
        <w:trPr>
          <w:trHeight w:val="4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EB0E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432D5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871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F14F915" w14:textId="77777777" w:rsidR="009E447D" w:rsidRPr="00BA75EA" w:rsidRDefault="009E447D" w:rsidP="009E447D">
      <w:pPr>
        <w:spacing w:line="276" w:lineRule="auto"/>
        <w:rPr>
          <w:sz w:val="22"/>
          <w:szCs w:val="22"/>
        </w:rPr>
      </w:pPr>
      <w:r w:rsidRPr="00BA75EA">
        <w:rPr>
          <w:sz w:val="22"/>
          <w:szCs w:val="22"/>
        </w:rPr>
        <w:t xml:space="preserve">Coordinate bancarie (IBAN) </w:t>
      </w:r>
    </w:p>
    <w:tbl>
      <w:tblPr>
        <w:tblStyle w:val="Grigliatabella4"/>
        <w:tblW w:w="10173" w:type="dxa"/>
        <w:tblLook w:val="04A0" w:firstRow="1" w:lastRow="0" w:firstColumn="1" w:lastColumn="0" w:noHBand="0" w:noVBand="1"/>
      </w:tblPr>
      <w:tblGrid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9E447D" w:rsidRPr="00BA75EA" w14:paraId="2A97ED47" w14:textId="77777777" w:rsidTr="00003B4C">
        <w:trPr>
          <w:trHeight w:val="422"/>
        </w:trPr>
        <w:tc>
          <w:tcPr>
            <w:tcW w:w="317" w:type="dxa"/>
          </w:tcPr>
          <w:p w14:paraId="52A46A0D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</w:tcPr>
          <w:p w14:paraId="0885633F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D184B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42D9B5C2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351EBC61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772DA27C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2CBF79AA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48AB4A18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6E4664AA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14:paraId="1D90C7D2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564E72B8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1A93D5DC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34802AAB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33F1C27B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5CBEB2C9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14:paraId="1ADDBB83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476F590C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15B7EDA4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4C245C9B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2A0190B5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191946E6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79C1A28B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1485A928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66B72458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1AFA2262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0905B7FC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3B7002BB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5325A503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66383F33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16DD82F0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4AF4EAE2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8" w:type="dxa"/>
          </w:tcPr>
          <w:p w14:paraId="30E3B4B2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17683C1" w14:textId="77777777" w:rsidR="009E447D" w:rsidRPr="00BA75EA" w:rsidRDefault="009E447D" w:rsidP="009E447D">
      <w:pPr>
        <w:spacing w:line="276" w:lineRule="auto"/>
        <w:rPr>
          <w:sz w:val="22"/>
          <w:szCs w:val="22"/>
        </w:rPr>
      </w:pPr>
      <w:r w:rsidRPr="00BA75EA">
        <w:rPr>
          <w:sz w:val="22"/>
          <w:szCs w:val="22"/>
        </w:rPr>
        <w:t>Su cui sono delegati ad operare i seguenti soggetti: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629"/>
        <w:gridCol w:w="2861"/>
        <w:gridCol w:w="983"/>
        <w:gridCol w:w="2511"/>
      </w:tblGrid>
      <w:tr w:rsidR="009E447D" w:rsidRPr="00BA75EA" w14:paraId="7C88374A" w14:textId="77777777" w:rsidTr="00003B4C">
        <w:tc>
          <w:tcPr>
            <w:tcW w:w="3189" w:type="dxa"/>
            <w:tcBorders>
              <w:top w:val="nil"/>
              <w:left w:val="nil"/>
              <w:right w:val="nil"/>
            </w:tcBorders>
            <w:vAlign w:val="bottom"/>
          </w:tcPr>
          <w:p w14:paraId="5AA9371D" w14:textId="0DD66842" w:rsidR="009E447D" w:rsidRPr="00BA75EA" w:rsidRDefault="00003B4C" w:rsidP="00003B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447D" w:rsidRPr="00BA75EA">
              <w:rPr>
                <w:sz w:val="22"/>
                <w:szCs w:val="22"/>
              </w:rPr>
              <w:t>) Cognome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42FA0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  <w:vAlign w:val="bottom"/>
          </w:tcPr>
          <w:p w14:paraId="2393C9AB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>Nome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75F7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2E36848F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>Data di nascita</w:t>
            </w:r>
          </w:p>
        </w:tc>
      </w:tr>
      <w:tr w:rsidR="009E447D" w:rsidRPr="00BA75EA" w14:paraId="420BA471" w14:textId="77777777" w:rsidTr="00003B4C">
        <w:trPr>
          <w:trHeight w:val="407"/>
        </w:trPr>
        <w:tc>
          <w:tcPr>
            <w:tcW w:w="3189" w:type="dxa"/>
            <w:vAlign w:val="center"/>
          </w:tcPr>
          <w:p w14:paraId="10BE0DD1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14:paraId="6624CF2F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14:paraId="2D2D2A1F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38B5BE41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1" w:type="dxa"/>
            <w:vAlign w:val="center"/>
          </w:tcPr>
          <w:p w14:paraId="2F509908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 xml:space="preserve">          /          /         </w:t>
            </w:r>
          </w:p>
        </w:tc>
      </w:tr>
      <w:tr w:rsidR="009E447D" w:rsidRPr="00BA75EA" w14:paraId="27E57DEB" w14:textId="77777777" w:rsidTr="00003B4C">
        <w:tc>
          <w:tcPr>
            <w:tcW w:w="3189" w:type="dxa"/>
            <w:tcBorders>
              <w:top w:val="nil"/>
              <w:left w:val="nil"/>
              <w:right w:val="nil"/>
            </w:tcBorders>
            <w:vAlign w:val="bottom"/>
          </w:tcPr>
          <w:p w14:paraId="53B06967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>Codice fiscale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72E7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CE3A1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 xml:space="preserve">Residenza (indirizzo completo – via, n. civico, città, </w:t>
            </w:r>
            <w:proofErr w:type="spellStart"/>
            <w:r w:rsidRPr="00BA75EA">
              <w:rPr>
                <w:sz w:val="22"/>
                <w:szCs w:val="22"/>
              </w:rPr>
              <w:t>prov</w:t>
            </w:r>
            <w:proofErr w:type="spellEnd"/>
            <w:r w:rsidRPr="00BA75EA">
              <w:rPr>
                <w:sz w:val="22"/>
                <w:szCs w:val="22"/>
              </w:rPr>
              <w:t xml:space="preserve">, CAP) </w:t>
            </w:r>
          </w:p>
        </w:tc>
      </w:tr>
      <w:tr w:rsidR="009E447D" w:rsidRPr="00BA75EA" w14:paraId="14984679" w14:textId="77777777" w:rsidTr="00003B4C">
        <w:trPr>
          <w:trHeight w:val="438"/>
        </w:trPr>
        <w:tc>
          <w:tcPr>
            <w:tcW w:w="3189" w:type="dxa"/>
            <w:vAlign w:val="center"/>
          </w:tcPr>
          <w:p w14:paraId="2A1C5F8A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14:paraId="1D89E955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55" w:type="dxa"/>
            <w:gridSpan w:val="3"/>
            <w:vAlign w:val="center"/>
          </w:tcPr>
          <w:p w14:paraId="4EC91E32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E447D" w:rsidRPr="00BA75EA" w14:paraId="37BFB7DF" w14:textId="77777777" w:rsidTr="00003B4C">
        <w:tc>
          <w:tcPr>
            <w:tcW w:w="3189" w:type="dxa"/>
            <w:tcBorders>
              <w:top w:val="nil"/>
              <w:left w:val="nil"/>
              <w:right w:val="nil"/>
            </w:tcBorders>
            <w:vAlign w:val="bottom"/>
          </w:tcPr>
          <w:p w14:paraId="30D44F6C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>2) Cognome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7B64D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  <w:vAlign w:val="bottom"/>
          </w:tcPr>
          <w:p w14:paraId="4919A088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>Nome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06535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A7A05C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>Data di nascita</w:t>
            </w:r>
          </w:p>
        </w:tc>
      </w:tr>
      <w:tr w:rsidR="009E447D" w:rsidRPr="00BA75EA" w14:paraId="2DB07250" w14:textId="77777777" w:rsidTr="00003B4C">
        <w:trPr>
          <w:trHeight w:val="407"/>
        </w:trPr>
        <w:tc>
          <w:tcPr>
            <w:tcW w:w="3189" w:type="dxa"/>
            <w:vAlign w:val="center"/>
          </w:tcPr>
          <w:p w14:paraId="50FDC6AB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14:paraId="32BB741A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14:paraId="5C61C516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14:paraId="2DD2CD50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11" w:type="dxa"/>
            <w:vAlign w:val="center"/>
          </w:tcPr>
          <w:p w14:paraId="0B1B3442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 xml:space="preserve">          /          /         </w:t>
            </w:r>
          </w:p>
        </w:tc>
      </w:tr>
      <w:tr w:rsidR="009E447D" w:rsidRPr="00BA75EA" w14:paraId="4EEE2162" w14:textId="77777777" w:rsidTr="00003B4C">
        <w:tc>
          <w:tcPr>
            <w:tcW w:w="3189" w:type="dxa"/>
            <w:tcBorders>
              <w:top w:val="nil"/>
              <w:left w:val="nil"/>
              <w:right w:val="nil"/>
            </w:tcBorders>
            <w:vAlign w:val="bottom"/>
          </w:tcPr>
          <w:p w14:paraId="651E3297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>Codice fiscale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7A84A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00C21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  <w:r w:rsidRPr="00BA75EA">
              <w:rPr>
                <w:sz w:val="22"/>
                <w:szCs w:val="22"/>
              </w:rPr>
              <w:t xml:space="preserve">Residenza (indirizzo completo – via, n. civico, città, </w:t>
            </w:r>
            <w:proofErr w:type="spellStart"/>
            <w:r w:rsidRPr="00BA75EA">
              <w:rPr>
                <w:sz w:val="22"/>
                <w:szCs w:val="22"/>
              </w:rPr>
              <w:t>prov</w:t>
            </w:r>
            <w:proofErr w:type="spellEnd"/>
            <w:r w:rsidRPr="00BA75EA">
              <w:rPr>
                <w:sz w:val="22"/>
                <w:szCs w:val="22"/>
              </w:rPr>
              <w:t xml:space="preserve">, CAP) </w:t>
            </w:r>
          </w:p>
        </w:tc>
      </w:tr>
      <w:tr w:rsidR="009E447D" w:rsidRPr="00BA75EA" w14:paraId="6D40C531" w14:textId="77777777" w:rsidTr="00003B4C">
        <w:trPr>
          <w:trHeight w:val="438"/>
        </w:trPr>
        <w:tc>
          <w:tcPr>
            <w:tcW w:w="3189" w:type="dxa"/>
            <w:vAlign w:val="center"/>
          </w:tcPr>
          <w:p w14:paraId="20838CD0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14:paraId="71BDC3BA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55" w:type="dxa"/>
            <w:gridSpan w:val="3"/>
            <w:vAlign w:val="center"/>
          </w:tcPr>
          <w:p w14:paraId="180AB14E" w14:textId="77777777" w:rsidR="009E447D" w:rsidRPr="00BA75EA" w:rsidRDefault="009E447D" w:rsidP="00003B4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8D9CA0E" w14:textId="77777777" w:rsidR="009E447D" w:rsidRPr="00EB6D91" w:rsidRDefault="009E447D" w:rsidP="0084284A">
      <w:pPr>
        <w:spacing w:after="200" w:line="276" w:lineRule="auto"/>
        <w:jc w:val="both"/>
        <w:rPr>
          <w:rFonts w:cs="Calibri"/>
          <w:sz w:val="20"/>
          <w:szCs w:val="20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813D6E" w:rsidRPr="00996D49" w14:paraId="1A51652A" w14:textId="77777777" w:rsidTr="00003B4C">
        <w:trPr>
          <w:trHeight w:val="173"/>
        </w:trPr>
        <w:tc>
          <w:tcPr>
            <w:tcW w:w="10201" w:type="dxa"/>
            <w:vAlign w:val="center"/>
          </w:tcPr>
          <w:p w14:paraId="18951485" w14:textId="77777777" w:rsidR="00813D6E" w:rsidRDefault="00813D6E" w:rsidP="00003B4C">
            <w:pPr>
              <w:spacing w:before="20" w:after="20"/>
              <w:ind w:right="16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Localizzazione dell’intervento:  </w:t>
            </w:r>
          </w:p>
          <w:p w14:paraId="2A40FDB2" w14:textId="77777777" w:rsidR="00813D6E" w:rsidRPr="00B83B0D" w:rsidRDefault="00813D6E" w:rsidP="00003B4C">
            <w:pPr>
              <w:spacing w:before="20" w:after="20"/>
              <w:ind w:right="164"/>
              <w:rPr>
                <w:b/>
                <w:bCs/>
                <w:sz w:val="22"/>
                <w:szCs w:val="22"/>
              </w:rPr>
            </w:pPr>
          </w:p>
        </w:tc>
      </w:tr>
    </w:tbl>
    <w:p w14:paraId="4140FBC3" w14:textId="7F297489" w:rsidR="00EB6D91" w:rsidRDefault="00EB6D91" w:rsidP="0084284A">
      <w:pPr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14:paraId="74689E1B" w14:textId="77777777" w:rsidR="00EB6D91" w:rsidRDefault="00EB6D91">
      <w:pPr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br w:type="page"/>
      </w:r>
    </w:p>
    <w:p w14:paraId="1E37B6C7" w14:textId="6652C3A8" w:rsidR="00344030" w:rsidRDefault="00344030" w:rsidP="00344030">
      <w:pPr>
        <w:spacing w:after="200" w:line="276" w:lineRule="auto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lastRenderedPageBreak/>
        <w:t>4. DESCRIZIONE TECNICA DE</w:t>
      </w:r>
      <w:r w:rsidR="0083451C">
        <w:rPr>
          <w:rFonts w:cs="Arial"/>
          <w:b/>
          <w:sz w:val="28"/>
          <w:szCs w:val="28"/>
          <w:lang w:eastAsia="en-US"/>
        </w:rPr>
        <w:t>GLI INTERVENTI</w:t>
      </w:r>
    </w:p>
    <w:p w14:paraId="41B51228" w14:textId="77777777" w:rsidR="0083451C" w:rsidRDefault="00595785" w:rsidP="00595785">
      <w:pPr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 w:rsidRPr="00595785">
        <w:rPr>
          <w:rFonts w:cs="Calibri"/>
          <w:sz w:val="28"/>
          <w:szCs w:val="28"/>
          <w:lang w:eastAsia="en-US"/>
        </w:rPr>
        <w:t xml:space="preserve">Il presente allegato tecnico fornisce una panoramica delle attività predefinite a monte dalla Regione </w:t>
      </w:r>
      <w:r>
        <w:rPr>
          <w:rFonts w:cs="Calibri"/>
          <w:sz w:val="28"/>
          <w:szCs w:val="28"/>
          <w:lang w:eastAsia="en-US"/>
        </w:rPr>
        <w:t>Campania</w:t>
      </w:r>
      <w:r w:rsidRPr="00595785">
        <w:rPr>
          <w:rFonts w:cs="Calibri"/>
          <w:sz w:val="28"/>
          <w:szCs w:val="28"/>
          <w:lang w:eastAsia="en-US"/>
        </w:rPr>
        <w:t xml:space="preserve"> per </w:t>
      </w:r>
      <w:r w:rsidR="0001747F" w:rsidRPr="0001747F">
        <w:rPr>
          <w:rFonts w:cs="Calibri"/>
          <w:sz w:val="28"/>
          <w:szCs w:val="28"/>
          <w:lang w:eastAsia="en-US"/>
        </w:rPr>
        <w:t xml:space="preserve">supportare le amministrazioni comunali </w:t>
      </w:r>
      <w:r w:rsidR="0001747F">
        <w:rPr>
          <w:rFonts w:cs="Calibri"/>
          <w:sz w:val="28"/>
          <w:szCs w:val="28"/>
          <w:lang w:eastAsia="en-US"/>
        </w:rPr>
        <w:t>nel</w:t>
      </w:r>
      <w:r w:rsidRPr="00595785">
        <w:rPr>
          <w:rFonts w:cs="Calibri"/>
          <w:sz w:val="28"/>
          <w:szCs w:val="28"/>
          <w:lang w:eastAsia="en-US"/>
        </w:rPr>
        <w:t xml:space="preserve">la realizzazione di </w:t>
      </w:r>
      <w:r>
        <w:rPr>
          <w:rFonts w:cs="Calibri"/>
          <w:sz w:val="28"/>
          <w:szCs w:val="28"/>
          <w:lang w:eastAsia="en-US"/>
        </w:rPr>
        <w:t xml:space="preserve">interventi riferiti </w:t>
      </w:r>
      <w:r w:rsidR="0083451C">
        <w:rPr>
          <w:rFonts w:cs="Calibri"/>
          <w:sz w:val="28"/>
          <w:szCs w:val="28"/>
          <w:lang w:eastAsia="en-US"/>
        </w:rPr>
        <w:t>alle tipologie di attività afferenti alle misure 1.43 e 5.68.</w:t>
      </w:r>
    </w:p>
    <w:p w14:paraId="7122408D" w14:textId="56EE6834" w:rsidR="0083451C" w:rsidRPr="00ED285A" w:rsidRDefault="0083451C" w:rsidP="00595785">
      <w:pPr>
        <w:spacing w:after="200" w:line="276" w:lineRule="auto"/>
        <w:jc w:val="both"/>
        <w:rPr>
          <w:rFonts w:cs="Calibri"/>
          <w:b/>
          <w:bCs/>
          <w:sz w:val="28"/>
          <w:szCs w:val="28"/>
          <w:lang w:eastAsia="en-US"/>
        </w:rPr>
      </w:pPr>
      <w:r w:rsidRPr="00ED285A">
        <w:rPr>
          <w:rFonts w:cs="Calibri"/>
          <w:b/>
          <w:bCs/>
          <w:sz w:val="28"/>
          <w:szCs w:val="28"/>
          <w:lang w:eastAsia="en-US"/>
        </w:rPr>
        <w:t>Misura 1.43</w:t>
      </w:r>
    </w:p>
    <w:p w14:paraId="4822F294" w14:textId="7FC10322" w:rsidR="001A662A" w:rsidRDefault="00E62CB1" w:rsidP="001A662A">
      <w:pPr>
        <w:spacing w:after="200" w:line="276" w:lineRule="auto"/>
        <w:jc w:val="both"/>
        <w:rPr>
          <w:rFonts w:cs="Calibri"/>
          <w:color w:val="FF0000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Le attività da realizzare nell’ambito della misura 1.43 sono finalizzate a </w:t>
      </w:r>
      <w:r w:rsidRPr="00E62CB1">
        <w:rPr>
          <w:rFonts w:cs="Calibri"/>
          <w:sz w:val="28"/>
          <w:szCs w:val="28"/>
          <w:lang w:eastAsia="en-US"/>
        </w:rPr>
        <w:t xml:space="preserve">migliorare la qualità, il controllo e la tracciabilità dei prodotti sbarcati, </w:t>
      </w:r>
      <w:r>
        <w:rPr>
          <w:rFonts w:cs="Calibri"/>
          <w:sz w:val="28"/>
          <w:szCs w:val="28"/>
          <w:lang w:eastAsia="en-US"/>
        </w:rPr>
        <w:t xml:space="preserve">a </w:t>
      </w:r>
      <w:r w:rsidRPr="00E62CB1">
        <w:rPr>
          <w:rFonts w:cs="Calibri"/>
          <w:sz w:val="28"/>
          <w:szCs w:val="28"/>
          <w:lang w:eastAsia="en-US"/>
        </w:rPr>
        <w:t>contribuire alla protezione dell’ambiente e migliorare la sicurezza e le condizioni di lavoro</w:t>
      </w:r>
      <w:r>
        <w:rPr>
          <w:rFonts w:cs="Calibri"/>
          <w:sz w:val="28"/>
          <w:szCs w:val="28"/>
          <w:lang w:eastAsia="en-US"/>
        </w:rPr>
        <w:t xml:space="preserve"> mediante una sola linea </w:t>
      </w:r>
      <w:r w:rsidRPr="001A662A">
        <w:rPr>
          <w:rFonts w:cs="Calibri"/>
          <w:sz w:val="28"/>
          <w:szCs w:val="28"/>
          <w:lang w:eastAsia="en-US"/>
        </w:rPr>
        <w:t>di attività</w:t>
      </w:r>
      <w:r w:rsidR="001A662A">
        <w:rPr>
          <w:rFonts w:cs="Calibri"/>
          <w:sz w:val="28"/>
          <w:szCs w:val="28"/>
          <w:lang w:eastAsia="en-US"/>
        </w:rPr>
        <w:t>:</w:t>
      </w:r>
      <w:r w:rsidR="007150BA">
        <w:rPr>
          <w:rFonts w:cs="Calibri"/>
          <w:sz w:val="28"/>
          <w:szCs w:val="28"/>
          <w:lang w:eastAsia="en-US"/>
        </w:rPr>
        <w:t xml:space="preserve"> </w:t>
      </w:r>
    </w:p>
    <w:p w14:paraId="747C8E75" w14:textId="6A35FC63" w:rsidR="00E62CB1" w:rsidRPr="009A6F57" w:rsidRDefault="00ED285A" w:rsidP="009A6F57">
      <w:pPr>
        <w:pStyle w:val="Paragrafoelenco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9A6F57">
        <w:rPr>
          <w:rFonts w:asciiTheme="minorHAnsi" w:hAnsiTheme="minorHAnsi" w:cstheme="minorHAnsi"/>
          <w:b/>
          <w:sz w:val="28"/>
          <w:szCs w:val="28"/>
          <w:lang w:eastAsia="en-US"/>
        </w:rPr>
        <w:t>Linea 1-1.43:</w:t>
      </w:r>
      <w:r w:rsidRPr="009A6F57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E62CB1" w:rsidRPr="009A6F57">
        <w:rPr>
          <w:rFonts w:asciiTheme="minorHAnsi" w:hAnsiTheme="minorHAnsi" w:cstheme="minorHAnsi"/>
          <w:sz w:val="28"/>
          <w:szCs w:val="28"/>
          <w:lang w:eastAsia="en-US"/>
        </w:rPr>
        <w:t>sostituzione degli attuali contenitori in polistirolo utilizzati dai pescatori e dagli esercizi commerciali di prodotti ittici per lo stoccaggio dei prodotti sbarcati, con recipienti in plastica da riutilizzare, dotat</w:t>
      </w:r>
      <w:r w:rsidR="003B40C6" w:rsidRPr="009A6F57">
        <w:rPr>
          <w:rFonts w:asciiTheme="minorHAnsi" w:hAnsiTheme="minorHAnsi" w:cstheme="minorHAnsi"/>
          <w:sz w:val="28"/>
          <w:szCs w:val="28"/>
          <w:lang w:eastAsia="en-US"/>
        </w:rPr>
        <w:t>i</w:t>
      </w:r>
      <w:r w:rsidR="00E62CB1" w:rsidRPr="009A6F57">
        <w:rPr>
          <w:rFonts w:asciiTheme="minorHAnsi" w:hAnsiTheme="minorHAnsi" w:cstheme="minorHAnsi"/>
          <w:sz w:val="28"/>
          <w:szCs w:val="28"/>
          <w:lang w:eastAsia="en-US"/>
        </w:rPr>
        <w:t xml:space="preserve"> di sistema di tracciatura; nel caso in cui </w:t>
      </w:r>
      <w:r w:rsidRPr="009A6F57">
        <w:rPr>
          <w:rFonts w:asciiTheme="minorHAnsi" w:hAnsiTheme="minorHAnsi" w:cstheme="minorHAnsi"/>
          <w:sz w:val="28"/>
          <w:szCs w:val="28"/>
          <w:lang w:eastAsia="en-US"/>
        </w:rPr>
        <w:t>i recipienti saranno utilizzati a bordo delle imbarcazioni da pesca ormeggiate nei porti/punti di sbarco insistenti sul territorio comunale che richiede l’intervento</w:t>
      </w:r>
      <w:r w:rsidR="00B56C81" w:rsidRPr="009A6F57">
        <w:rPr>
          <w:rFonts w:asciiTheme="minorHAnsi" w:hAnsiTheme="minorHAnsi" w:cstheme="minorHAnsi"/>
          <w:sz w:val="28"/>
          <w:szCs w:val="28"/>
          <w:lang w:eastAsia="en-US"/>
        </w:rPr>
        <w:t>.</w:t>
      </w:r>
      <w:r w:rsidRPr="009A6F57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</w:p>
    <w:p w14:paraId="3807F5E6" w14:textId="28565BAA" w:rsidR="00A5773F" w:rsidRPr="009A6F57" w:rsidRDefault="00A5773F" w:rsidP="009A6F57">
      <w:pPr>
        <w:pStyle w:val="Paragrafoelenco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9A6F57">
        <w:rPr>
          <w:rFonts w:asciiTheme="minorHAnsi" w:hAnsiTheme="minorHAnsi" w:cstheme="minorHAnsi"/>
          <w:b/>
          <w:sz w:val="28"/>
          <w:szCs w:val="28"/>
          <w:lang w:eastAsia="en-US"/>
        </w:rPr>
        <w:t>Linea 2-1.43:</w:t>
      </w:r>
      <w:r w:rsidRPr="009A6F57">
        <w:rPr>
          <w:rFonts w:asciiTheme="minorHAnsi" w:hAnsiTheme="minorHAnsi" w:cstheme="minorHAnsi"/>
          <w:sz w:val="28"/>
          <w:szCs w:val="28"/>
          <w:lang w:eastAsia="en-US"/>
        </w:rPr>
        <w:t xml:space="preserve"> acquisto ed istallazione di macchine per la sterilizzazione </w:t>
      </w:r>
      <w:r w:rsidR="00B56C81" w:rsidRPr="009A6F57">
        <w:rPr>
          <w:rFonts w:asciiTheme="minorHAnsi" w:hAnsiTheme="minorHAnsi" w:cstheme="minorHAnsi"/>
          <w:sz w:val="28"/>
          <w:szCs w:val="28"/>
          <w:lang w:eastAsia="en-US"/>
        </w:rPr>
        <w:t xml:space="preserve">e tracciatura </w:t>
      </w:r>
      <w:r w:rsidRPr="009A6F57">
        <w:rPr>
          <w:rFonts w:asciiTheme="minorHAnsi" w:hAnsiTheme="minorHAnsi" w:cstheme="minorHAnsi"/>
          <w:sz w:val="28"/>
          <w:szCs w:val="28"/>
          <w:lang w:eastAsia="en-US"/>
        </w:rPr>
        <w:t>dei contenitori utilizzati dai pescatori e dagli esercizi commerciali di prodotti ittici per lo stoccaggio dei prodotti sbarcati</w:t>
      </w:r>
      <w:r w:rsidR="00B56C81" w:rsidRPr="009A6F57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14:paraId="16F347A9" w14:textId="77777777" w:rsidR="00A5773F" w:rsidRPr="007150BA" w:rsidRDefault="00A5773F" w:rsidP="001A662A">
      <w:pPr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</w:p>
    <w:p w14:paraId="25AF6B28" w14:textId="68F53448" w:rsidR="00ED285A" w:rsidRPr="00ED285A" w:rsidRDefault="00ED285A" w:rsidP="00ED285A">
      <w:pPr>
        <w:spacing w:after="200" w:line="276" w:lineRule="auto"/>
        <w:jc w:val="both"/>
        <w:rPr>
          <w:rFonts w:cs="Calibri"/>
          <w:b/>
          <w:bCs/>
          <w:sz w:val="28"/>
          <w:szCs w:val="28"/>
          <w:lang w:eastAsia="en-US"/>
        </w:rPr>
      </w:pPr>
      <w:r w:rsidRPr="00ED285A">
        <w:rPr>
          <w:rFonts w:cs="Calibri"/>
          <w:b/>
          <w:bCs/>
          <w:sz w:val="28"/>
          <w:szCs w:val="28"/>
          <w:lang w:eastAsia="en-US"/>
        </w:rPr>
        <w:t xml:space="preserve">Misura </w:t>
      </w:r>
      <w:r>
        <w:rPr>
          <w:rFonts w:cs="Calibri"/>
          <w:b/>
          <w:bCs/>
          <w:sz w:val="28"/>
          <w:szCs w:val="28"/>
          <w:lang w:eastAsia="en-US"/>
        </w:rPr>
        <w:t>5</w:t>
      </w:r>
      <w:r w:rsidRPr="00ED285A">
        <w:rPr>
          <w:rFonts w:cs="Calibri"/>
          <w:b/>
          <w:bCs/>
          <w:sz w:val="28"/>
          <w:szCs w:val="28"/>
          <w:lang w:eastAsia="en-US"/>
        </w:rPr>
        <w:t>.</w:t>
      </w:r>
      <w:r>
        <w:rPr>
          <w:rFonts w:cs="Calibri"/>
          <w:b/>
          <w:bCs/>
          <w:sz w:val="28"/>
          <w:szCs w:val="28"/>
          <w:lang w:eastAsia="en-US"/>
        </w:rPr>
        <w:t>68</w:t>
      </w:r>
    </w:p>
    <w:p w14:paraId="7FBA2F39" w14:textId="323DA343" w:rsidR="0001747F" w:rsidRDefault="00ED285A" w:rsidP="00595785">
      <w:pPr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Le attività da realizzare sono finalizzate </w:t>
      </w:r>
      <w:r w:rsidR="00595785">
        <w:rPr>
          <w:rFonts w:cs="Calibri"/>
          <w:sz w:val="28"/>
          <w:szCs w:val="28"/>
          <w:lang w:eastAsia="en-US"/>
        </w:rPr>
        <w:t>alla promozione della qualità e il valore aggiunto</w:t>
      </w:r>
      <w:r w:rsidR="0001747F">
        <w:rPr>
          <w:rFonts w:cs="Calibri"/>
          <w:sz w:val="28"/>
          <w:szCs w:val="28"/>
          <w:lang w:eastAsia="en-US"/>
        </w:rPr>
        <w:t>,</w:t>
      </w:r>
      <w:r w:rsidR="00595785">
        <w:rPr>
          <w:rFonts w:cs="Calibri"/>
          <w:sz w:val="28"/>
          <w:szCs w:val="28"/>
          <w:lang w:eastAsia="en-US"/>
        </w:rPr>
        <w:t xml:space="preserve"> e all’attuazione di </w:t>
      </w:r>
      <w:r w:rsidR="00595785" w:rsidRPr="00595785">
        <w:rPr>
          <w:rFonts w:cs="Calibri"/>
          <w:sz w:val="28"/>
          <w:szCs w:val="28"/>
          <w:lang w:eastAsia="en-US"/>
        </w:rPr>
        <w:t xml:space="preserve">campagne di comunicazione e promozione regionale, nazionale e transnazionale volte a sensibilizzare il pubblico sui prodotti della pesca sostenibile. </w:t>
      </w:r>
    </w:p>
    <w:p w14:paraId="6B5F7BF7" w14:textId="2B6CE20B" w:rsidR="0001747F" w:rsidRDefault="0001747F" w:rsidP="00595785">
      <w:pPr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La Regione ha definito </w:t>
      </w:r>
      <w:r w:rsidRPr="0001747F">
        <w:rPr>
          <w:rFonts w:cs="Calibri"/>
          <w:sz w:val="28"/>
          <w:szCs w:val="28"/>
          <w:lang w:eastAsia="en-US"/>
        </w:rPr>
        <w:t xml:space="preserve">un quadro di attività per </w:t>
      </w:r>
      <w:r>
        <w:rPr>
          <w:rFonts w:cs="Calibri"/>
          <w:sz w:val="28"/>
          <w:szCs w:val="28"/>
          <w:lang w:eastAsia="en-US"/>
        </w:rPr>
        <w:t>gli interventi di cui sopra e specifiche linee di azione, ovvero:</w:t>
      </w:r>
    </w:p>
    <w:p w14:paraId="4F6C2DDA" w14:textId="7778049F" w:rsidR="00617FB9" w:rsidRPr="007150BA" w:rsidRDefault="00504DF8" w:rsidP="00617FB9">
      <w:pPr>
        <w:pStyle w:val="Paragrafoelenco"/>
        <w:numPr>
          <w:ilvl w:val="0"/>
          <w:numId w:val="33"/>
        </w:numPr>
        <w:spacing w:after="200" w:line="276" w:lineRule="auto"/>
        <w:rPr>
          <w:rFonts w:ascii="Calibri" w:eastAsia="Calibri" w:hAnsi="Calibri" w:cs="Calibri"/>
          <w:sz w:val="28"/>
          <w:szCs w:val="28"/>
          <w:lang w:eastAsia="en-US" w:bidi="ar-SA"/>
        </w:rPr>
      </w:pPr>
      <w:r w:rsidRPr="007150BA">
        <w:rPr>
          <w:rFonts w:ascii="Calibri" w:eastAsia="Calibri" w:hAnsi="Calibri" w:cs="Calibri"/>
          <w:b/>
          <w:sz w:val="28"/>
          <w:szCs w:val="28"/>
          <w:lang w:eastAsia="en-US" w:bidi="ar-SA"/>
        </w:rPr>
        <w:lastRenderedPageBreak/>
        <w:t xml:space="preserve">Linea </w:t>
      </w:r>
      <w:r w:rsidR="00ED285A" w:rsidRPr="007150BA">
        <w:rPr>
          <w:rFonts w:ascii="Calibri" w:eastAsia="Calibri" w:hAnsi="Calibri" w:cs="Calibri"/>
          <w:b/>
          <w:sz w:val="28"/>
          <w:szCs w:val="28"/>
          <w:lang w:eastAsia="en-US" w:bidi="ar-SA"/>
        </w:rPr>
        <w:t>1-5.68</w:t>
      </w:r>
      <w:r w:rsidRPr="007150BA">
        <w:rPr>
          <w:rFonts w:ascii="Calibri" w:eastAsia="Calibri" w:hAnsi="Calibri" w:cs="Calibri"/>
          <w:b/>
          <w:sz w:val="28"/>
          <w:szCs w:val="28"/>
          <w:lang w:eastAsia="en-US" w:bidi="ar-SA"/>
        </w:rPr>
        <w:t>:</w:t>
      </w:r>
      <w:r w:rsidRPr="007150BA">
        <w:rPr>
          <w:rFonts w:ascii="Calibri" w:eastAsia="Calibri" w:hAnsi="Calibri" w:cs="Calibri"/>
          <w:sz w:val="28"/>
          <w:szCs w:val="28"/>
          <w:lang w:eastAsia="en-US" w:bidi="ar-SA"/>
        </w:rPr>
        <w:t xml:space="preserve"> Promozione della Filiera del Tonno Rosso</w:t>
      </w:r>
      <w:r w:rsidR="00617FB9" w:rsidRPr="007150BA">
        <w:rPr>
          <w:rFonts w:ascii="Calibri" w:eastAsia="Calibri" w:hAnsi="Calibri" w:cs="Calibri"/>
          <w:sz w:val="28"/>
          <w:szCs w:val="28"/>
          <w:lang w:eastAsia="en-US" w:bidi="ar-SA"/>
        </w:rPr>
        <w:t xml:space="preserve">. Questa linea di azione mira a promuovere la consapevolezza sul tonno rosso proveniente dalla pesca sostenibile e le pratiche di gestione responsabile della filiera. Si intende informare i consumatori riguardo alle caratteristiche, all’origine e alla sostenibilità del tonno rosso. </w:t>
      </w:r>
    </w:p>
    <w:p w14:paraId="7E94FF17" w14:textId="77777777" w:rsidR="00617FB9" w:rsidRPr="007150BA" w:rsidRDefault="00954AE7" w:rsidP="00617FB9">
      <w:pPr>
        <w:pStyle w:val="Paragrafoelenco"/>
        <w:numPr>
          <w:ilvl w:val="0"/>
          <w:numId w:val="33"/>
        </w:numPr>
        <w:spacing w:after="200" w:line="276" w:lineRule="auto"/>
        <w:rPr>
          <w:rFonts w:ascii="Calibri" w:eastAsia="Calibri" w:hAnsi="Calibri" w:cs="Calibri"/>
          <w:sz w:val="28"/>
          <w:szCs w:val="28"/>
          <w:lang w:eastAsia="en-US" w:bidi="ar-SA"/>
        </w:rPr>
      </w:pPr>
      <w:r w:rsidRPr="007150BA">
        <w:rPr>
          <w:rFonts w:ascii="Calibri" w:eastAsia="Calibri" w:hAnsi="Calibri" w:cs="Calibri"/>
          <w:b/>
          <w:sz w:val="28"/>
          <w:szCs w:val="28"/>
          <w:lang w:eastAsia="en-US" w:bidi="ar-SA"/>
        </w:rPr>
        <w:t>Linea 2</w:t>
      </w:r>
      <w:r w:rsidR="00ED285A" w:rsidRPr="007150BA">
        <w:rPr>
          <w:rFonts w:ascii="Calibri" w:eastAsia="Calibri" w:hAnsi="Calibri" w:cs="Calibri"/>
          <w:b/>
          <w:sz w:val="28"/>
          <w:szCs w:val="28"/>
          <w:lang w:eastAsia="en-US" w:bidi="ar-SA"/>
        </w:rPr>
        <w:t>-5.68</w:t>
      </w:r>
      <w:r w:rsidR="00ED285A" w:rsidRPr="007150BA">
        <w:rPr>
          <w:rFonts w:ascii="Calibri" w:eastAsia="Calibri" w:hAnsi="Calibri" w:cs="Calibri"/>
          <w:sz w:val="28"/>
          <w:szCs w:val="28"/>
          <w:lang w:eastAsia="en-US" w:bidi="ar-SA"/>
        </w:rPr>
        <w:t>:</w:t>
      </w:r>
      <w:r w:rsidRPr="007150BA">
        <w:rPr>
          <w:rFonts w:ascii="Calibri" w:eastAsia="Calibri" w:hAnsi="Calibri" w:cs="Calibri"/>
          <w:sz w:val="28"/>
          <w:szCs w:val="28"/>
          <w:lang w:eastAsia="en-US" w:bidi="ar-SA"/>
        </w:rPr>
        <w:t xml:space="preserve"> Sensibilizzazione sulla gestione sostenibile della pesca dei piccoli pelagici</w:t>
      </w:r>
      <w:r w:rsidR="00617FB9" w:rsidRPr="007150BA">
        <w:rPr>
          <w:rFonts w:ascii="Calibri" w:eastAsia="Calibri" w:hAnsi="Calibri" w:cs="Calibri"/>
          <w:sz w:val="28"/>
          <w:szCs w:val="28"/>
          <w:lang w:eastAsia="en-US" w:bidi="ar-SA"/>
        </w:rPr>
        <w:t>. Questa linea di azione mira a educare il pubblico sulle pratiche di pesca a basso impatto ambientale, al fine di promuovere la sostenibilità degli ecosistemi marini. L'obiettivo è sensibilizzare i consumatori sulla scelta di prodotti ittici provenienti da pesca responsabile.</w:t>
      </w:r>
    </w:p>
    <w:p w14:paraId="77E0D495" w14:textId="605F5781" w:rsidR="00954AE7" w:rsidRPr="007150BA" w:rsidRDefault="00954AE7" w:rsidP="00171DD5">
      <w:pPr>
        <w:pStyle w:val="Paragrafoelenco"/>
        <w:numPr>
          <w:ilvl w:val="0"/>
          <w:numId w:val="33"/>
        </w:numPr>
        <w:spacing w:after="200" w:line="276" w:lineRule="auto"/>
        <w:rPr>
          <w:rFonts w:ascii="Calibri" w:eastAsia="Calibri" w:hAnsi="Calibri" w:cs="Calibri"/>
          <w:sz w:val="28"/>
          <w:szCs w:val="28"/>
          <w:lang w:eastAsia="en-US" w:bidi="ar-SA"/>
        </w:rPr>
      </w:pPr>
      <w:r w:rsidRPr="007150BA">
        <w:rPr>
          <w:rFonts w:ascii="Calibri" w:eastAsia="Calibri" w:hAnsi="Calibri" w:cs="Calibri"/>
          <w:sz w:val="28"/>
          <w:szCs w:val="28"/>
          <w:lang w:eastAsia="en-US" w:bidi="ar-SA"/>
        </w:rPr>
        <w:t>Li</w:t>
      </w:r>
      <w:r w:rsidRPr="007150BA">
        <w:rPr>
          <w:rFonts w:ascii="Calibri" w:eastAsia="Calibri" w:hAnsi="Calibri" w:cs="Calibri"/>
          <w:b/>
          <w:sz w:val="28"/>
          <w:szCs w:val="28"/>
          <w:lang w:eastAsia="en-US" w:bidi="ar-SA"/>
        </w:rPr>
        <w:t>nea 3</w:t>
      </w:r>
      <w:r w:rsidR="00F94F0C" w:rsidRPr="007150BA">
        <w:rPr>
          <w:rFonts w:ascii="Calibri" w:eastAsia="Calibri" w:hAnsi="Calibri" w:cs="Calibri"/>
          <w:b/>
          <w:sz w:val="28"/>
          <w:szCs w:val="28"/>
          <w:lang w:eastAsia="en-US" w:bidi="ar-SA"/>
        </w:rPr>
        <w:t>-5</w:t>
      </w:r>
      <w:r w:rsidRPr="007150BA">
        <w:rPr>
          <w:rFonts w:ascii="Calibri" w:eastAsia="Calibri" w:hAnsi="Calibri" w:cs="Calibri"/>
          <w:b/>
          <w:sz w:val="28"/>
          <w:szCs w:val="28"/>
          <w:lang w:eastAsia="en-US" w:bidi="ar-SA"/>
        </w:rPr>
        <w:t>.</w:t>
      </w:r>
      <w:r w:rsidR="00F94F0C" w:rsidRPr="007150BA">
        <w:rPr>
          <w:rFonts w:ascii="Calibri" w:eastAsia="Calibri" w:hAnsi="Calibri" w:cs="Calibri"/>
          <w:b/>
          <w:sz w:val="28"/>
          <w:szCs w:val="28"/>
          <w:lang w:eastAsia="en-US" w:bidi="ar-SA"/>
        </w:rPr>
        <w:t>68</w:t>
      </w:r>
      <w:r w:rsidR="00F94F0C" w:rsidRPr="007150BA">
        <w:rPr>
          <w:rFonts w:ascii="Calibri" w:eastAsia="Calibri" w:hAnsi="Calibri" w:cs="Calibri"/>
          <w:sz w:val="28"/>
          <w:szCs w:val="28"/>
          <w:lang w:eastAsia="en-US" w:bidi="ar-SA"/>
        </w:rPr>
        <w:t>:</w:t>
      </w:r>
      <w:r w:rsidRPr="007150BA">
        <w:rPr>
          <w:rFonts w:ascii="Calibri" w:eastAsia="Calibri" w:hAnsi="Calibri" w:cs="Calibri"/>
          <w:sz w:val="28"/>
          <w:szCs w:val="28"/>
          <w:lang w:eastAsia="en-US" w:bidi="ar-SA"/>
        </w:rPr>
        <w:t xml:space="preserve"> La valorizzazione dei prodotti della piccola pesca costiera artigianale</w:t>
      </w:r>
      <w:r w:rsidR="00617FB9" w:rsidRPr="007150BA">
        <w:rPr>
          <w:rFonts w:ascii="Calibri" w:eastAsia="Calibri" w:hAnsi="Calibri" w:cs="Calibri"/>
          <w:sz w:val="28"/>
          <w:szCs w:val="28"/>
          <w:lang w:eastAsia="en-US" w:bidi="ar-SA"/>
        </w:rPr>
        <w:t xml:space="preserve">. Questa azione </w:t>
      </w:r>
      <w:r w:rsidR="00171DD5">
        <w:rPr>
          <w:rFonts w:ascii="Calibri" w:eastAsia="Calibri" w:hAnsi="Calibri" w:cs="Calibri"/>
          <w:sz w:val="28"/>
          <w:szCs w:val="28"/>
          <w:lang w:eastAsia="en-US" w:bidi="ar-SA"/>
        </w:rPr>
        <w:t>s</w:t>
      </w:r>
      <w:r w:rsidR="00171DD5" w:rsidRPr="00171DD5">
        <w:rPr>
          <w:rFonts w:ascii="Calibri" w:eastAsia="Calibri" w:hAnsi="Calibri" w:cs="Calibri"/>
          <w:sz w:val="28"/>
          <w:szCs w:val="28"/>
          <w:lang w:eastAsia="en-US" w:bidi="ar-SA"/>
        </w:rPr>
        <w:t>i propone di valorizzare i prodotti della piccola pesca co</w:t>
      </w:r>
      <w:r w:rsidR="00171DD5">
        <w:rPr>
          <w:rFonts w:ascii="Calibri" w:eastAsia="Calibri" w:hAnsi="Calibri" w:cs="Calibri"/>
          <w:sz w:val="28"/>
          <w:szCs w:val="28"/>
          <w:lang w:eastAsia="en-US" w:bidi="ar-SA"/>
        </w:rPr>
        <w:t>stiera artigianale attraverso l’</w:t>
      </w:r>
      <w:r w:rsidR="00171DD5" w:rsidRPr="00171DD5">
        <w:rPr>
          <w:rFonts w:ascii="Calibri" w:eastAsia="Calibri" w:hAnsi="Calibri" w:cs="Calibri"/>
          <w:sz w:val="28"/>
          <w:szCs w:val="28"/>
          <w:lang w:eastAsia="en-US" w:bidi="ar-SA"/>
        </w:rPr>
        <w:t>implementazione di laboratori ludico-didattici e l</w:t>
      </w:r>
      <w:r w:rsidR="00171DD5">
        <w:rPr>
          <w:rFonts w:ascii="Calibri" w:eastAsia="Calibri" w:hAnsi="Calibri" w:cs="Calibri"/>
          <w:sz w:val="28"/>
          <w:szCs w:val="28"/>
          <w:lang w:eastAsia="en-US" w:bidi="ar-SA"/>
        </w:rPr>
        <w:t>’</w:t>
      </w:r>
      <w:r w:rsidR="00171DD5" w:rsidRPr="00171DD5">
        <w:rPr>
          <w:rFonts w:ascii="Calibri" w:eastAsia="Calibri" w:hAnsi="Calibri" w:cs="Calibri"/>
          <w:sz w:val="28"/>
          <w:szCs w:val="28"/>
          <w:lang w:eastAsia="en-US" w:bidi="ar-SA"/>
        </w:rPr>
        <w:t>informazione alla comunità</w:t>
      </w:r>
      <w:r w:rsidR="00171DD5">
        <w:rPr>
          <w:rFonts w:ascii="Calibri" w:eastAsia="Calibri" w:hAnsi="Calibri" w:cs="Calibri"/>
          <w:sz w:val="28"/>
          <w:szCs w:val="28"/>
          <w:lang w:eastAsia="en-US" w:bidi="ar-SA"/>
        </w:rPr>
        <w:t xml:space="preserve"> con incontri pubblici</w:t>
      </w:r>
      <w:r w:rsidR="00171DD5" w:rsidRPr="00171DD5">
        <w:rPr>
          <w:rFonts w:ascii="Calibri" w:eastAsia="Calibri" w:hAnsi="Calibri" w:cs="Calibri"/>
          <w:sz w:val="28"/>
          <w:szCs w:val="28"/>
          <w:lang w:eastAsia="en-US" w:bidi="ar-SA"/>
        </w:rPr>
        <w:t xml:space="preserve">. </w:t>
      </w:r>
      <w:r w:rsidR="00171DD5">
        <w:rPr>
          <w:rFonts w:ascii="Calibri" w:eastAsia="Calibri" w:hAnsi="Calibri" w:cs="Calibri"/>
          <w:sz w:val="28"/>
          <w:szCs w:val="28"/>
          <w:lang w:eastAsia="en-US" w:bidi="ar-SA"/>
        </w:rPr>
        <w:t>L’obiettivo è</w:t>
      </w:r>
      <w:r w:rsidR="00171DD5" w:rsidRPr="00171DD5">
        <w:rPr>
          <w:rFonts w:ascii="Calibri" w:eastAsia="Calibri" w:hAnsi="Calibri" w:cs="Calibri"/>
          <w:sz w:val="28"/>
          <w:szCs w:val="28"/>
          <w:lang w:eastAsia="en-US" w:bidi="ar-SA"/>
        </w:rPr>
        <w:t xml:space="preserve"> coinvolgere i cittadini nella conservazione delle risorse marin</w:t>
      </w:r>
      <w:r w:rsidR="00171DD5">
        <w:rPr>
          <w:rFonts w:ascii="Calibri" w:eastAsia="Calibri" w:hAnsi="Calibri" w:cs="Calibri"/>
          <w:sz w:val="28"/>
          <w:szCs w:val="28"/>
          <w:lang w:eastAsia="en-US" w:bidi="ar-SA"/>
        </w:rPr>
        <w:t>e, promuovendo al contempo un’</w:t>
      </w:r>
      <w:r w:rsidR="00171DD5" w:rsidRPr="00171DD5">
        <w:rPr>
          <w:rFonts w:ascii="Calibri" w:eastAsia="Calibri" w:hAnsi="Calibri" w:cs="Calibri"/>
          <w:sz w:val="28"/>
          <w:szCs w:val="28"/>
          <w:lang w:eastAsia="en-US" w:bidi="ar-SA"/>
        </w:rPr>
        <w:t>economia locale sostenibile e consapevole.</w:t>
      </w:r>
    </w:p>
    <w:p w14:paraId="7B868532" w14:textId="63CCDAC8" w:rsidR="00954AE7" w:rsidRPr="00954AE7" w:rsidRDefault="00954AE7" w:rsidP="00954AE7">
      <w:pPr>
        <w:jc w:val="both"/>
        <w:rPr>
          <w:rFonts w:cs="Calibri"/>
          <w:sz w:val="28"/>
          <w:szCs w:val="28"/>
          <w:lang w:eastAsia="en-US"/>
        </w:rPr>
      </w:pPr>
      <w:r w:rsidRPr="00954AE7">
        <w:rPr>
          <w:rFonts w:cs="Calibri"/>
          <w:sz w:val="28"/>
          <w:szCs w:val="28"/>
          <w:lang w:eastAsia="en-US"/>
        </w:rPr>
        <w:t>Il soggetto richiedente interessato a realizzare</w:t>
      </w:r>
      <w:r w:rsidR="007150BA">
        <w:rPr>
          <w:rFonts w:cs="Calibri"/>
          <w:sz w:val="28"/>
          <w:szCs w:val="28"/>
          <w:lang w:eastAsia="en-US"/>
        </w:rPr>
        <w:t xml:space="preserve"> </w:t>
      </w:r>
      <w:r w:rsidR="00A5773F">
        <w:rPr>
          <w:rFonts w:cs="Calibri"/>
          <w:sz w:val="28"/>
          <w:szCs w:val="28"/>
          <w:lang w:eastAsia="en-US"/>
        </w:rPr>
        <w:t xml:space="preserve">parte o tutte </w:t>
      </w:r>
      <w:r w:rsidR="007150BA">
        <w:rPr>
          <w:rFonts w:cs="Calibri"/>
          <w:sz w:val="28"/>
          <w:szCs w:val="28"/>
          <w:lang w:eastAsia="en-US"/>
        </w:rPr>
        <w:t>le attività</w:t>
      </w:r>
      <w:r w:rsidR="00A5773F">
        <w:rPr>
          <w:rFonts w:cs="Calibri"/>
          <w:sz w:val="28"/>
          <w:szCs w:val="28"/>
          <w:lang w:eastAsia="en-US"/>
        </w:rPr>
        <w:t xml:space="preserve"> di cui alle linee precedenti</w:t>
      </w:r>
      <w:r w:rsidR="00F94F0C">
        <w:rPr>
          <w:rFonts w:cs="Calibri"/>
          <w:sz w:val="28"/>
          <w:szCs w:val="28"/>
          <w:lang w:eastAsia="en-US"/>
        </w:rPr>
        <w:t>, sia per la Misura 1.43 che per la Misura 5.68</w:t>
      </w:r>
      <w:r w:rsidR="007150BA">
        <w:rPr>
          <w:rFonts w:cs="Calibri"/>
          <w:sz w:val="28"/>
          <w:szCs w:val="28"/>
          <w:lang w:eastAsia="en-US"/>
        </w:rPr>
        <w:t>,</w:t>
      </w:r>
      <w:r w:rsidRPr="00954AE7">
        <w:rPr>
          <w:rFonts w:cs="Calibri"/>
          <w:sz w:val="28"/>
          <w:szCs w:val="28"/>
          <w:lang w:eastAsia="en-US"/>
        </w:rPr>
        <w:t xml:space="preserve"> può selezionare le attività specifiche che intende attuare facendo riferimento alle tabelle di seguito riportate. </w:t>
      </w:r>
    </w:p>
    <w:p w14:paraId="3CBB4D60" w14:textId="77777777" w:rsidR="00310B61" w:rsidRDefault="00310B61" w:rsidP="00B61660">
      <w:pPr>
        <w:spacing w:after="200" w:line="276" w:lineRule="auto"/>
        <w:rPr>
          <w:rFonts w:cs="Arial"/>
          <w:b/>
          <w:sz w:val="28"/>
          <w:szCs w:val="28"/>
          <w:lang w:eastAsia="en-US"/>
        </w:rPr>
      </w:pPr>
    </w:p>
    <w:p w14:paraId="7A8F7488" w14:textId="56661087" w:rsidR="00B61660" w:rsidRDefault="00B61660" w:rsidP="00B61660">
      <w:pPr>
        <w:spacing w:after="200" w:line="276" w:lineRule="auto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t>5.</w:t>
      </w:r>
      <w:r w:rsidR="00FA7177">
        <w:rPr>
          <w:rFonts w:cs="Arial"/>
          <w:b/>
          <w:sz w:val="28"/>
          <w:szCs w:val="28"/>
          <w:lang w:eastAsia="en-US"/>
        </w:rPr>
        <w:t xml:space="preserve"> </w:t>
      </w:r>
      <w:r w:rsidR="000D2F79">
        <w:rPr>
          <w:rFonts w:cs="Arial"/>
          <w:b/>
          <w:sz w:val="28"/>
          <w:szCs w:val="28"/>
          <w:lang w:eastAsia="en-US"/>
        </w:rPr>
        <w:t xml:space="preserve">LINEE DI AZIONE E </w:t>
      </w:r>
      <w:r w:rsidRPr="00B61660">
        <w:rPr>
          <w:rFonts w:cs="Arial"/>
          <w:b/>
          <w:sz w:val="28"/>
          <w:szCs w:val="28"/>
          <w:lang w:eastAsia="en-US"/>
        </w:rPr>
        <w:t>CATEGORIE DI SPESE RICHIESTE</w:t>
      </w:r>
    </w:p>
    <w:p w14:paraId="36FE5675" w14:textId="1190F919" w:rsidR="000D2F79" w:rsidRDefault="000D2F79" w:rsidP="00B61660">
      <w:pPr>
        <w:spacing w:after="200" w:line="276" w:lineRule="auto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>Il richiedente deve selezionare la linea di azione per la misura 5.68, mentre quella per la misura 1.43, essendo solo una, nella tabella è già selezionata: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553"/>
      </w:tblGrid>
      <w:tr w:rsidR="000D2F79" w14:paraId="58E7EC0A" w14:textId="77777777" w:rsidTr="000D2F79">
        <w:tc>
          <w:tcPr>
            <w:tcW w:w="6374" w:type="dxa"/>
          </w:tcPr>
          <w:p w14:paraId="32BE1BEB" w14:textId="75429BA9" w:rsidR="000D2F79" w:rsidRPr="002E22CC" w:rsidRDefault="000D2F79" w:rsidP="00B61660">
            <w:pPr>
              <w:spacing w:after="200" w:line="276" w:lineRule="auto"/>
              <w:rPr>
                <w:rFonts w:cs="Arial"/>
                <w:b/>
                <w:sz w:val="28"/>
                <w:szCs w:val="28"/>
                <w:lang w:eastAsia="en-US"/>
              </w:rPr>
            </w:pPr>
            <w:r w:rsidRPr="002E22CC">
              <w:rPr>
                <w:rFonts w:cs="Arial"/>
                <w:b/>
                <w:sz w:val="28"/>
                <w:szCs w:val="28"/>
                <w:lang w:eastAsia="en-US"/>
              </w:rPr>
              <w:t xml:space="preserve">Linee di azione </w:t>
            </w:r>
          </w:p>
        </w:tc>
        <w:tc>
          <w:tcPr>
            <w:tcW w:w="1701" w:type="dxa"/>
          </w:tcPr>
          <w:p w14:paraId="4241C862" w14:textId="0EE7FF61" w:rsidR="000D2F79" w:rsidRPr="002E22CC" w:rsidRDefault="000D2F79" w:rsidP="002E22CC">
            <w:pPr>
              <w:spacing w:after="200" w:line="27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  <w:r w:rsidRPr="002E22CC">
              <w:rPr>
                <w:rFonts w:cs="Arial"/>
                <w:b/>
                <w:sz w:val="28"/>
                <w:szCs w:val="28"/>
                <w:lang w:eastAsia="en-US"/>
              </w:rPr>
              <w:t>SI</w:t>
            </w:r>
          </w:p>
        </w:tc>
        <w:tc>
          <w:tcPr>
            <w:tcW w:w="1553" w:type="dxa"/>
          </w:tcPr>
          <w:p w14:paraId="70B13269" w14:textId="3AA189B0" w:rsidR="000D2F79" w:rsidRPr="002E22CC" w:rsidRDefault="000D2F79" w:rsidP="002E22CC">
            <w:pPr>
              <w:spacing w:after="200" w:line="27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  <w:r w:rsidRPr="002E22CC">
              <w:rPr>
                <w:rFonts w:cs="Arial"/>
                <w:b/>
                <w:sz w:val="28"/>
                <w:szCs w:val="28"/>
                <w:lang w:eastAsia="en-US"/>
              </w:rPr>
              <w:t>NO</w:t>
            </w:r>
          </w:p>
        </w:tc>
      </w:tr>
      <w:tr w:rsidR="000D2F79" w14:paraId="4E016C9B" w14:textId="77777777" w:rsidTr="000D2F79">
        <w:tc>
          <w:tcPr>
            <w:tcW w:w="6374" w:type="dxa"/>
          </w:tcPr>
          <w:p w14:paraId="54572C40" w14:textId="7D949D17" w:rsidR="000D2F79" w:rsidRDefault="002E22CC" w:rsidP="00B61660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8"/>
                <w:szCs w:val="28"/>
                <w:lang w:eastAsia="en-US"/>
              </w:rPr>
              <w:t>1-1.43</w:t>
            </w:r>
          </w:p>
        </w:tc>
        <w:tc>
          <w:tcPr>
            <w:tcW w:w="1701" w:type="dxa"/>
          </w:tcPr>
          <w:p w14:paraId="2F496D51" w14:textId="58201F7B" w:rsidR="000D2F79" w:rsidRDefault="000D2F79" w:rsidP="002E22CC">
            <w:pPr>
              <w:spacing w:after="200" w:line="276" w:lineRule="auto"/>
              <w:jc w:val="center"/>
              <w:rPr>
                <w:rFonts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14:paraId="2EF37CA4" w14:textId="77777777" w:rsidR="000D2F79" w:rsidRDefault="000D2F79" w:rsidP="00B61660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</w:p>
        </w:tc>
      </w:tr>
      <w:tr w:rsidR="00B56C81" w14:paraId="77C44A38" w14:textId="77777777" w:rsidTr="007D7594">
        <w:tc>
          <w:tcPr>
            <w:tcW w:w="6374" w:type="dxa"/>
          </w:tcPr>
          <w:p w14:paraId="59CC11F4" w14:textId="69077904" w:rsidR="00B56C81" w:rsidRDefault="00B56C81" w:rsidP="007D7594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8"/>
                <w:szCs w:val="28"/>
                <w:lang w:eastAsia="en-US"/>
              </w:rPr>
              <w:t>2-1.43</w:t>
            </w:r>
          </w:p>
        </w:tc>
        <w:tc>
          <w:tcPr>
            <w:tcW w:w="1701" w:type="dxa"/>
          </w:tcPr>
          <w:p w14:paraId="04D9AA24" w14:textId="77777777" w:rsidR="00B56C81" w:rsidRDefault="00B56C81" w:rsidP="007D7594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14:paraId="2D60DB28" w14:textId="77777777" w:rsidR="00B56C81" w:rsidRDefault="00B56C81" w:rsidP="007D7594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</w:p>
        </w:tc>
      </w:tr>
      <w:tr w:rsidR="000D2F79" w14:paraId="64D29FF4" w14:textId="77777777" w:rsidTr="000D2F79">
        <w:tc>
          <w:tcPr>
            <w:tcW w:w="6374" w:type="dxa"/>
          </w:tcPr>
          <w:p w14:paraId="27B045A9" w14:textId="2327E829" w:rsidR="000D2F79" w:rsidRDefault="002E22CC" w:rsidP="00B61660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8"/>
                <w:szCs w:val="28"/>
                <w:lang w:eastAsia="en-US"/>
              </w:rPr>
              <w:t>1-5.68</w:t>
            </w:r>
          </w:p>
        </w:tc>
        <w:tc>
          <w:tcPr>
            <w:tcW w:w="1701" w:type="dxa"/>
          </w:tcPr>
          <w:p w14:paraId="306D2595" w14:textId="77777777" w:rsidR="000D2F79" w:rsidRDefault="000D2F79" w:rsidP="00B61660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14:paraId="6647A004" w14:textId="77777777" w:rsidR="000D2F79" w:rsidRDefault="000D2F79" w:rsidP="00B61660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</w:p>
        </w:tc>
      </w:tr>
      <w:tr w:rsidR="002E22CC" w14:paraId="42E945D3" w14:textId="77777777" w:rsidTr="00003B4C">
        <w:tc>
          <w:tcPr>
            <w:tcW w:w="6374" w:type="dxa"/>
          </w:tcPr>
          <w:p w14:paraId="001BB9AC" w14:textId="514EEB83" w:rsidR="002E22CC" w:rsidRDefault="002E22CC" w:rsidP="00003B4C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8"/>
                <w:szCs w:val="28"/>
                <w:lang w:eastAsia="en-US"/>
              </w:rPr>
              <w:lastRenderedPageBreak/>
              <w:t>2-5.68</w:t>
            </w:r>
          </w:p>
        </w:tc>
        <w:tc>
          <w:tcPr>
            <w:tcW w:w="1701" w:type="dxa"/>
          </w:tcPr>
          <w:p w14:paraId="42AEA465" w14:textId="77777777" w:rsidR="002E22CC" w:rsidRDefault="002E22CC" w:rsidP="00003B4C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14:paraId="40E59747" w14:textId="77777777" w:rsidR="002E22CC" w:rsidRDefault="002E22CC" w:rsidP="00003B4C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</w:p>
        </w:tc>
      </w:tr>
      <w:tr w:rsidR="002E22CC" w14:paraId="4371E94C" w14:textId="77777777" w:rsidTr="00003B4C">
        <w:tc>
          <w:tcPr>
            <w:tcW w:w="6374" w:type="dxa"/>
          </w:tcPr>
          <w:p w14:paraId="5BADE3DE" w14:textId="70D0E30D" w:rsidR="002E22CC" w:rsidRDefault="002E22CC" w:rsidP="00003B4C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8"/>
                <w:szCs w:val="28"/>
                <w:lang w:eastAsia="en-US"/>
              </w:rPr>
              <w:t>3-5.68</w:t>
            </w:r>
          </w:p>
        </w:tc>
        <w:tc>
          <w:tcPr>
            <w:tcW w:w="1701" w:type="dxa"/>
          </w:tcPr>
          <w:p w14:paraId="390BAF57" w14:textId="77777777" w:rsidR="002E22CC" w:rsidRDefault="002E22CC" w:rsidP="00003B4C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14:paraId="10526178" w14:textId="77777777" w:rsidR="002E22CC" w:rsidRDefault="002E22CC" w:rsidP="00003B4C">
            <w:pPr>
              <w:spacing w:after="200" w:line="276" w:lineRule="auto"/>
              <w:rPr>
                <w:rFonts w:cs="Arial"/>
                <w:bCs/>
                <w:sz w:val="28"/>
                <w:szCs w:val="28"/>
                <w:lang w:eastAsia="en-US"/>
              </w:rPr>
            </w:pPr>
          </w:p>
        </w:tc>
      </w:tr>
    </w:tbl>
    <w:p w14:paraId="01B0FE57" w14:textId="18A35074" w:rsidR="000D2F79" w:rsidRDefault="000D2F79" w:rsidP="00B61660">
      <w:pPr>
        <w:spacing w:after="200" w:line="276" w:lineRule="auto"/>
        <w:rPr>
          <w:rFonts w:cs="Arial"/>
          <w:bCs/>
          <w:sz w:val="28"/>
          <w:szCs w:val="28"/>
          <w:lang w:eastAsia="en-US"/>
        </w:rPr>
      </w:pPr>
    </w:p>
    <w:p w14:paraId="5B45D442" w14:textId="77777777" w:rsidR="0084171F" w:rsidRDefault="002E22CC" w:rsidP="002E22CC">
      <w:pPr>
        <w:spacing w:after="200" w:line="276" w:lineRule="auto"/>
        <w:jc w:val="both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 xml:space="preserve">Di seguito si riporta una scheda dei costi richiesti per ciascuna misura. </w:t>
      </w:r>
    </w:p>
    <w:p w14:paraId="68689C5B" w14:textId="20ECD9F2" w:rsidR="00B61660" w:rsidRDefault="002E22CC" w:rsidP="002E22CC">
      <w:pPr>
        <w:spacing w:after="200" w:line="276" w:lineRule="auto"/>
        <w:jc w:val="both"/>
        <w:rPr>
          <w:rFonts w:cs="Arial"/>
          <w:bCs/>
          <w:sz w:val="28"/>
          <w:szCs w:val="28"/>
          <w:lang w:eastAsia="en-US"/>
        </w:rPr>
      </w:pPr>
      <w:r w:rsidRPr="002E22CC">
        <w:rPr>
          <w:rFonts w:cs="Arial"/>
          <w:bCs/>
          <w:sz w:val="28"/>
          <w:szCs w:val="28"/>
          <w:lang w:eastAsia="en-US"/>
        </w:rPr>
        <w:t>Il richiedente deve compilare la tabella sottostante riportante il numero di pezzi/macchina lavaggio/accessori, nonché la spesa richiesta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134"/>
        <w:gridCol w:w="1342"/>
      </w:tblGrid>
      <w:tr w:rsidR="00692381" w:rsidRPr="00F076FE" w14:paraId="4D515469" w14:textId="77777777" w:rsidTr="00003B4C">
        <w:tc>
          <w:tcPr>
            <w:tcW w:w="9275" w:type="dxa"/>
            <w:gridSpan w:val="4"/>
            <w:shd w:val="clear" w:color="auto" w:fill="auto"/>
          </w:tcPr>
          <w:p w14:paraId="726FFD32" w14:textId="37634A2F" w:rsidR="00692381" w:rsidRPr="00692381" w:rsidRDefault="00692381" w:rsidP="00692381">
            <w:pPr>
              <w:jc w:val="both"/>
              <w:rPr>
                <w:rFonts w:cstheme="minorHAnsi"/>
                <w:b/>
              </w:rPr>
            </w:pPr>
            <w:r w:rsidRPr="00EC6B23">
              <w:rPr>
                <w:rFonts w:cstheme="minorHAnsi"/>
                <w:b/>
              </w:rPr>
              <w:t>INTERVENTI</w:t>
            </w:r>
            <w:r w:rsidR="006E2523">
              <w:rPr>
                <w:rFonts w:cstheme="minorHAnsi"/>
                <w:b/>
              </w:rPr>
              <w:t xml:space="preserve"> MISURA 1.43</w:t>
            </w:r>
            <w:r w:rsidRPr="00EC6B23">
              <w:rPr>
                <w:rFonts w:cstheme="minorHAnsi"/>
                <w:b/>
              </w:rPr>
              <w:t xml:space="preserve">: </w:t>
            </w:r>
            <w:r>
              <w:t>migliorare la qualità, il controllo e la tracciabilità dei prodotti sbarcati, contribuire alla protezione dell’ambiente e migliorare la sicurezza e le condizioni di lavoro</w:t>
            </w:r>
          </w:p>
        </w:tc>
      </w:tr>
      <w:tr w:rsidR="00B61660" w:rsidRPr="00F076FE" w14:paraId="2EA79B40" w14:textId="77777777" w:rsidTr="00B61660">
        <w:tc>
          <w:tcPr>
            <w:tcW w:w="5382" w:type="dxa"/>
            <w:shd w:val="clear" w:color="auto" w:fill="D0CECE" w:themeFill="background2" w:themeFillShade="E6"/>
          </w:tcPr>
          <w:p w14:paraId="5FA5DFAD" w14:textId="77777777" w:rsidR="00B61660" w:rsidRPr="00F076FE" w:rsidRDefault="00B61660" w:rsidP="00B6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TIPOLOGA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7E6FDC6" w14:textId="3E71FEA7" w:rsidR="00B61660" w:rsidRPr="00F076FE" w:rsidRDefault="00B61660" w:rsidP="00B6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Prezzo max (unitario)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52AD0BC" w14:textId="092A57D6" w:rsidR="00B61660" w:rsidRDefault="00B61660" w:rsidP="00B6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</w:t>
            </w:r>
          </w:p>
        </w:tc>
        <w:tc>
          <w:tcPr>
            <w:tcW w:w="1342" w:type="dxa"/>
            <w:shd w:val="clear" w:color="auto" w:fill="D0CECE" w:themeFill="background2" w:themeFillShade="E6"/>
          </w:tcPr>
          <w:p w14:paraId="7982EC13" w14:textId="2FBE1043" w:rsidR="00B61660" w:rsidRPr="00F076FE" w:rsidRDefault="00B61660" w:rsidP="00B6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Spesa richiesta</w:t>
            </w:r>
          </w:p>
        </w:tc>
      </w:tr>
      <w:tr w:rsidR="00371514" w14:paraId="557C9720" w14:textId="77777777" w:rsidTr="00371514">
        <w:tc>
          <w:tcPr>
            <w:tcW w:w="9275" w:type="dxa"/>
            <w:gridSpan w:val="4"/>
            <w:shd w:val="clear" w:color="auto" w:fill="B4C6E7" w:themeFill="accent1" w:themeFillTint="66"/>
          </w:tcPr>
          <w:p w14:paraId="603467BD" w14:textId="6FC5A202" w:rsidR="00371514" w:rsidRPr="00540E3E" w:rsidRDefault="00371514" w:rsidP="00371514">
            <w:pPr>
              <w:rPr>
                <w:b/>
                <w:bCs/>
              </w:rPr>
            </w:pPr>
            <w:r w:rsidRPr="00540E3E">
              <w:rPr>
                <w:b/>
                <w:bCs/>
              </w:rPr>
              <w:t>Casse a rendere con Chip 30x50x11-30x50x6</w:t>
            </w:r>
          </w:p>
        </w:tc>
      </w:tr>
      <w:tr w:rsidR="00835F55" w14:paraId="0ABD18B4" w14:textId="77777777" w:rsidTr="00B61660">
        <w:tc>
          <w:tcPr>
            <w:tcW w:w="5382" w:type="dxa"/>
          </w:tcPr>
          <w:p w14:paraId="51E957A5" w14:textId="4D145040" w:rsidR="00835F55" w:rsidRDefault="00835F55" w:rsidP="00835F55">
            <w:pPr>
              <w:jc w:val="both"/>
            </w:pPr>
            <w:r>
              <w:t xml:space="preserve">Da 1-250 pz, contributo a recupero compreso </w:t>
            </w:r>
          </w:p>
        </w:tc>
        <w:tc>
          <w:tcPr>
            <w:tcW w:w="1417" w:type="dxa"/>
          </w:tcPr>
          <w:p w14:paraId="54110BD5" w14:textId="1348F80E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  <w:r w:rsidRPr="00EC6B23">
              <w:rPr>
                <w:rFonts w:cstheme="minorHAnsi"/>
                <w:b/>
              </w:rPr>
              <w:t>€</w:t>
            </w:r>
            <w:r>
              <w:rPr>
                <w:rFonts w:cstheme="minorHAnsi"/>
                <w:b/>
              </w:rPr>
              <w:t xml:space="preserve"> </w:t>
            </w:r>
            <w:r w:rsidRPr="00540E3E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14:paraId="3D7A26D0" w14:textId="2982B00F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2" w:type="dxa"/>
          </w:tcPr>
          <w:p w14:paraId="7FD43333" w14:textId="50F4626A" w:rsidR="00835F55" w:rsidRPr="00540E3E" w:rsidRDefault="00835F55" w:rsidP="00835F55">
            <w:pPr>
              <w:jc w:val="center"/>
              <w:rPr>
                <w:b/>
                <w:bCs/>
              </w:rPr>
            </w:pPr>
          </w:p>
        </w:tc>
      </w:tr>
      <w:tr w:rsidR="00835F55" w14:paraId="4DB904A4" w14:textId="77777777" w:rsidTr="00B61660">
        <w:tc>
          <w:tcPr>
            <w:tcW w:w="5382" w:type="dxa"/>
          </w:tcPr>
          <w:p w14:paraId="13695788" w14:textId="7956B42A" w:rsidR="00835F55" w:rsidRDefault="00835F55" w:rsidP="00835F55">
            <w:pPr>
              <w:jc w:val="both"/>
            </w:pPr>
            <w:r>
              <w:t xml:space="preserve">Da 251-1.000 pz, contributo a recupero compreso </w:t>
            </w:r>
          </w:p>
        </w:tc>
        <w:tc>
          <w:tcPr>
            <w:tcW w:w="1417" w:type="dxa"/>
          </w:tcPr>
          <w:p w14:paraId="6AFAAB4E" w14:textId="7160EBC1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  <w:r w:rsidRPr="00EC6B23">
              <w:rPr>
                <w:rFonts w:cstheme="minorHAnsi"/>
                <w:b/>
              </w:rPr>
              <w:t>€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</w:tcPr>
          <w:p w14:paraId="507A6054" w14:textId="15A90180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2" w:type="dxa"/>
          </w:tcPr>
          <w:p w14:paraId="4B4FC157" w14:textId="4A705659" w:rsidR="00835F55" w:rsidRPr="00540E3E" w:rsidRDefault="00835F55" w:rsidP="00835F55">
            <w:pPr>
              <w:jc w:val="center"/>
              <w:rPr>
                <w:b/>
                <w:bCs/>
              </w:rPr>
            </w:pPr>
          </w:p>
        </w:tc>
      </w:tr>
      <w:tr w:rsidR="00835F55" w14:paraId="51CAD92E" w14:textId="77777777" w:rsidTr="00B61660">
        <w:tc>
          <w:tcPr>
            <w:tcW w:w="5382" w:type="dxa"/>
          </w:tcPr>
          <w:p w14:paraId="4DF3DFD8" w14:textId="61935B1D" w:rsidR="00835F55" w:rsidRDefault="00835F55" w:rsidP="00835F55">
            <w:pPr>
              <w:jc w:val="both"/>
            </w:pPr>
            <w:r>
              <w:t>Da 1.001-10.000 pz, contributo a recupero compreso</w:t>
            </w:r>
          </w:p>
        </w:tc>
        <w:tc>
          <w:tcPr>
            <w:tcW w:w="1417" w:type="dxa"/>
          </w:tcPr>
          <w:p w14:paraId="41A4AEBE" w14:textId="2E412D92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  <w:r w:rsidRPr="00EC6B23">
              <w:rPr>
                <w:rFonts w:cstheme="minorHAnsi"/>
                <w:b/>
              </w:rPr>
              <w:t>€</w:t>
            </w:r>
            <w:r>
              <w:rPr>
                <w:rFonts w:cstheme="minorHAnsi"/>
                <w:b/>
              </w:rPr>
              <w:t xml:space="preserve"> </w:t>
            </w:r>
            <w:r w:rsidRPr="00EF75FE">
              <w:rPr>
                <w:b/>
                <w:bCs/>
              </w:rPr>
              <w:t>8,50</w:t>
            </w:r>
          </w:p>
        </w:tc>
        <w:tc>
          <w:tcPr>
            <w:tcW w:w="1134" w:type="dxa"/>
          </w:tcPr>
          <w:p w14:paraId="660CA0C7" w14:textId="0FAB3B02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2" w:type="dxa"/>
          </w:tcPr>
          <w:p w14:paraId="1FDF3A43" w14:textId="52AD6601" w:rsidR="00835F55" w:rsidRPr="00EF75FE" w:rsidRDefault="00835F55" w:rsidP="00835F55">
            <w:pPr>
              <w:jc w:val="center"/>
              <w:rPr>
                <w:b/>
                <w:bCs/>
              </w:rPr>
            </w:pPr>
          </w:p>
        </w:tc>
      </w:tr>
      <w:tr w:rsidR="00835F55" w14:paraId="6DFD8C03" w14:textId="77777777" w:rsidTr="00003B4C">
        <w:tc>
          <w:tcPr>
            <w:tcW w:w="5382" w:type="dxa"/>
          </w:tcPr>
          <w:p w14:paraId="647F8FD6" w14:textId="4BF51709" w:rsidR="00835F55" w:rsidRDefault="00835F55" w:rsidP="00835F55">
            <w:pPr>
              <w:jc w:val="both"/>
            </w:pPr>
            <w:r>
              <w:t>Da 10.001-oltre pz, contributo a recupero compreso</w:t>
            </w:r>
          </w:p>
        </w:tc>
        <w:tc>
          <w:tcPr>
            <w:tcW w:w="1417" w:type="dxa"/>
          </w:tcPr>
          <w:p w14:paraId="0CBE01E0" w14:textId="77777777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  <w:r w:rsidRPr="00EC6B23">
              <w:rPr>
                <w:rFonts w:cstheme="minorHAnsi"/>
                <w:b/>
              </w:rPr>
              <w:t>€</w:t>
            </w:r>
            <w:r>
              <w:rPr>
                <w:rFonts w:cstheme="minorHAnsi"/>
                <w:b/>
              </w:rPr>
              <w:t xml:space="preserve"> </w:t>
            </w:r>
            <w:r w:rsidRPr="00EF75FE"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14:paraId="705AAEE3" w14:textId="77777777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2" w:type="dxa"/>
          </w:tcPr>
          <w:p w14:paraId="61F4235D" w14:textId="77777777" w:rsidR="00835F55" w:rsidRPr="00EF75FE" w:rsidRDefault="00835F55" w:rsidP="00835F55">
            <w:pPr>
              <w:jc w:val="center"/>
              <w:rPr>
                <w:b/>
                <w:bCs/>
              </w:rPr>
            </w:pPr>
          </w:p>
        </w:tc>
      </w:tr>
      <w:tr w:rsidR="00C96FEE" w14:paraId="1304BC2E" w14:textId="77777777" w:rsidTr="00C96FEE">
        <w:tc>
          <w:tcPr>
            <w:tcW w:w="7933" w:type="dxa"/>
            <w:gridSpan w:val="3"/>
          </w:tcPr>
          <w:p w14:paraId="21DC14C0" w14:textId="35E663CE" w:rsidR="00C96FEE" w:rsidRPr="00EC6B23" w:rsidRDefault="00371514" w:rsidP="00C96FEE">
            <w:pPr>
              <w:jc w:val="right"/>
              <w:rPr>
                <w:rFonts w:cstheme="minorHAnsi"/>
                <w:b/>
              </w:rPr>
            </w:pPr>
            <w:r>
              <w:rPr>
                <w:b/>
                <w:bCs/>
              </w:rPr>
              <w:t>Casse</w:t>
            </w:r>
          </w:p>
        </w:tc>
        <w:tc>
          <w:tcPr>
            <w:tcW w:w="1342" w:type="dxa"/>
            <w:shd w:val="clear" w:color="auto" w:fill="B4C6E7" w:themeFill="accent1" w:themeFillTint="66"/>
          </w:tcPr>
          <w:p w14:paraId="43CFB94E" w14:textId="612F0DC0" w:rsidR="00C96FEE" w:rsidRPr="00EF75FE" w:rsidRDefault="00C96FEE" w:rsidP="00B61660">
            <w:pPr>
              <w:jc w:val="center"/>
              <w:rPr>
                <w:b/>
                <w:bCs/>
              </w:rPr>
            </w:pPr>
          </w:p>
        </w:tc>
      </w:tr>
      <w:tr w:rsidR="00371514" w:rsidRPr="00371514" w14:paraId="6B85B692" w14:textId="77777777" w:rsidTr="00371514">
        <w:tc>
          <w:tcPr>
            <w:tcW w:w="9275" w:type="dxa"/>
            <w:gridSpan w:val="4"/>
            <w:shd w:val="clear" w:color="auto" w:fill="B4C6E7" w:themeFill="accent1" w:themeFillTint="66"/>
          </w:tcPr>
          <w:p w14:paraId="632A5EDA" w14:textId="4D9ED74F" w:rsidR="00371514" w:rsidRPr="00371514" w:rsidRDefault="00371514" w:rsidP="00371514">
            <w:pPr>
              <w:rPr>
                <w:b/>
                <w:bCs/>
              </w:rPr>
            </w:pPr>
            <w:r>
              <w:rPr>
                <w:b/>
                <w:bCs/>
              </w:rPr>
              <w:t>Accessori casse</w:t>
            </w:r>
          </w:p>
        </w:tc>
      </w:tr>
      <w:tr w:rsidR="00835F55" w14:paraId="02C18969" w14:textId="77777777" w:rsidTr="00B61660">
        <w:tc>
          <w:tcPr>
            <w:tcW w:w="5382" w:type="dxa"/>
          </w:tcPr>
          <w:p w14:paraId="14CA975F" w14:textId="247D9C53" w:rsidR="00835F55" w:rsidRDefault="00835F55" w:rsidP="00835F55">
            <w:pPr>
              <w:jc w:val="both"/>
            </w:pPr>
            <w:r>
              <w:t xml:space="preserve">Coperchio porta ghiaccio </w:t>
            </w:r>
          </w:p>
        </w:tc>
        <w:tc>
          <w:tcPr>
            <w:tcW w:w="1417" w:type="dxa"/>
          </w:tcPr>
          <w:p w14:paraId="247CA424" w14:textId="1EF6059F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  <w:r w:rsidRPr="00EC6B23">
              <w:rPr>
                <w:rFonts w:cstheme="minorHAnsi"/>
                <w:b/>
              </w:rPr>
              <w:t>€</w:t>
            </w:r>
            <w:r>
              <w:rPr>
                <w:rFonts w:cstheme="minorHAnsi"/>
                <w:b/>
              </w:rPr>
              <w:t xml:space="preserve"> 2</w:t>
            </w:r>
            <w:r w:rsidRPr="00EF75FE">
              <w:rPr>
                <w:b/>
                <w:bCs/>
              </w:rPr>
              <w:t>,50</w:t>
            </w:r>
          </w:p>
        </w:tc>
        <w:tc>
          <w:tcPr>
            <w:tcW w:w="1134" w:type="dxa"/>
          </w:tcPr>
          <w:p w14:paraId="22B6D1AD" w14:textId="1AB9A4F6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2" w:type="dxa"/>
          </w:tcPr>
          <w:p w14:paraId="3B1DD6AD" w14:textId="7F614080" w:rsidR="00835F55" w:rsidRDefault="00835F55" w:rsidP="00835F55">
            <w:pPr>
              <w:jc w:val="center"/>
            </w:pPr>
          </w:p>
        </w:tc>
      </w:tr>
      <w:tr w:rsidR="00835F55" w14:paraId="007626D2" w14:textId="77777777" w:rsidTr="00B61660">
        <w:tc>
          <w:tcPr>
            <w:tcW w:w="5382" w:type="dxa"/>
          </w:tcPr>
          <w:p w14:paraId="55C13D76" w14:textId="76A8951F" w:rsidR="00835F55" w:rsidRDefault="00835F55" w:rsidP="00835F55">
            <w:pPr>
              <w:jc w:val="both"/>
            </w:pPr>
            <w:r>
              <w:t xml:space="preserve">Contenitore in acciaio Inox 304 antivento (per almeno 30 </w:t>
            </w:r>
            <w:proofErr w:type="spellStart"/>
            <w:r>
              <w:t>coperchi+contenitore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14:paraId="2869276C" w14:textId="5F426F77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  <w:r w:rsidRPr="00EC6B23">
              <w:rPr>
                <w:rFonts w:cstheme="minorHAnsi"/>
                <w:b/>
              </w:rPr>
              <w:t>€</w:t>
            </w:r>
            <w:r>
              <w:rPr>
                <w:rFonts w:cstheme="minorHAnsi"/>
                <w:b/>
              </w:rPr>
              <w:t xml:space="preserve"> 150</w:t>
            </w:r>
          </w:p>
        </w:tc>
        <w:tc>
          <w:tcPr>
            <w:tcW w:w="1134" w:type="dxa"/>
          </w:tcPr>
          <w:p w14:paraId="6110E8C6" w14:textId="0F4F8D9B" w:rsidR="00835F55" w:rsidRPr="00EC6B23" w:rsidRDefault="00835F55" w:rsidP="00835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2" w:type="dxa"/>
          </w:tcPr>
          <w:p w14:paraId="715FBA2C" w14:textId="2CCE3F5B" w:rsidR="00835F55" w:rsidRDefault="00835F55" w:rsidP="00835F55">
            <w:pPr>
              <w:jc w:val="center"/>
            </w:pPr>
          </w:p>
        </w:tc>
      </w:tr>
      <w:tr w:rsidR="00C96FEE" w14:paraId="51D0B697" w14:textId="77777777" w:rsidTr="00003B4C">
        <w:tc>
          <w:tcPr>
            <w:tcW w:w="7933" w:type="dxa"/>
            <w:gridSpan w:val="3"/>
          </w:tcPr>
          <w:p w14:paraId="5D9DEB45" w14:textId="0E416B2E" w:rsidR="00C96FEE" w:rsidRPr="00EC6B23" w:rsidRDefault="00371514" w:rsidP="00003B4C">
            <w:pPr>
              <w:jc w:val="right"/>
              <w:rPr>
                <w:rFonts w:cstheme="minorHAnsi"/>
                <w:b/>
              </w:rPr>
            </w:pPr>
            <w:r>
              <w:rPr>
                <w:b/>
                <w:bCs/>
              </w:rPr>
              <w:t>Accessori casse</w:t>
            </w:r>
          </w:p>
        </w:tc>
        <w:tc>
          <w:tcPr>
            <w:tcW w:w="1342" w:type="dxa"/>
            <w:shd w:val="clear" w:color="auto" w:fill="B4C6E7" w:themeFill="accent1" w:themeFillTint="66"/>
          </w:tcPr>
          <w:p w14:paraId="0E579A8C" w14:textId="77777777" w:rsidR="00C96FEE" w:rsidRPr="00EF75FE" w:rsidRDefault="00C96FEE" w:rsidP="00003B4C">
            <w:pPr>
              <w:jc w:val="center"/>
              <w:rPr>
                <w:b/>
                <w:bCs/>
              </w:rPr>
            </w:pPr>
          </w:p>
        </w:tc>
      </w:tr>
      <w:tr w:rsidR="00371514" w:rsidRPr="00371514" w14:paraId="122131ED" w14:textId="77777777" w:rsidTr="00003B4C">
        <w:tc>
          <w:tcPr>
            <w:tcW w:w="9275" w:type="dxa"/>
            <w:gridSpan w:val="4"/>
            <w:shd w:val="clear" w:color="auto" w:fill="B4C6E7" w:themeFill="accent1" w:themeFillTint="66"/>
          </w:tcPr>
          <w:p w14:paraId="3B71A705" w14:textId="6A414E5A" w:rsidR="00371514" w:rsidRPr="00371514" w:rsidRDefault="00371514" w:rsidP="00003B4C">
            <w:pPr>
              <w:rPr>
                <w:b/>
                <w:bCs/>
              </w:rPr>
            </w:pPr>
            <w:r>
              <w:rPr>
                <w:b/>
                <w:bCs/>
              </w:rPr>
              <w:t>Macchine da lavaggio</w:t>
            </w:r>
          </w:p>
        </w:tc>
      </w:tr>
      <w:tr w:rsidR="00835F55" w14:paraId="29BF387B" w14:textId="77777777" w:rsidTr="00B61660">
        <w:tc>
          <w:tcPr>
            <w:tcW w:w="5382" w:type="dxa"/>
          </w:tcPr>
          <w:p w14:paraId="772454A8" w14:textId="59D25412" w:rsidR="00835F55" w:rsidRDefault="00835F55" w:rsidP="00835F55">
            <w:pPr>
              <w:jc w:val="both"/>
            </w:pPr>
            <w:r>
              <w:t>Macchina da lavaggio con acqua calda 250 casse/ora con inserimento casse manuali e lettore tracciatura data di sterilizzazione compreso di istallazione e collaudo</w:t>
            </w:r>
          </w:p>
        </w:tc>
        <w:tc>
          <w:tcPr>
            <w:tcW w:w="1417" w:type="dxa"/>
          </w:tcPr>
          <w:p w14:paraId="36641012" w14:textId="7DF700C6" w:rsidR="00835F55" w:rsidRPr="00E71683" w:rsidRDefault="00835F55" w:rsidP="00835F55">
            <w:pPr>
              <w:jc w:val="center"/>
              <w:rPr>
                <w:rFonts w:cstheme="minorHAnsi"/>
                <w:b/>
              </w:rPr>
            </w:pPr>
            <w:r w:rsidRPr="00E71683">
              <w:rPr>
                <w:rFonts w:cstheme="minorHAnsi"/>
                <w:b/>
              </w:rPr>
              <w:t xml:space="preserve">€ </w:t>
            </w:r>
            <w:r w:rsidRPr="00E71683">
              <w:rPr>
                <w:b/>
              </w:rPr>
              <w:t>6</w:t>
            </w:r>
            <w:r>
              <w:rPr>
                <w:b/>
              </w:rPr>
              <w:t>0</w:t>
            </w:r>
            <w:r w:rsidRPr="00E71683">
              <w:rPr>
                <w:b/>
              </w:rPr>
              <w:t>.000</w:t>
            </w:r>
          </w:p>
        </w:tc>
        <w:tc>
          <w:tcPr>
            <w:tcW w:w="1134" w:type="dxa"/>
          </w:tcPr>
          <w:p w14:paraId="154D14B2" w14:textId="79F82D60" w:rsidR="00835F55" w:rsidRPr="00E71683" w:rsidRDefault="00835F55" w:rsidP="00835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2" w:type="dxa"/>
          </w:tcPr>
          <w:p w14:paraId="47D0A10D" w14:textId="62F359F0" w:rsidR="00835F55" w:rsidRPr="00E71683" w:rsidRDefault="00835F55" w:rsidP="00835F55">
            <w:pPr>
              <w:jc w:val="center"/>
              <w:rPr>
                <w:b/>
              </w:rPr>
            </w:pPr>
          </w:p>
        </w:tc>
      </w:tr>
      <w:tr w:rsidR="00835F55" w14:paraId="0A1ABD2F" w14:textId="77777777" w:rsidTr="00B61660">
        <w:tc>
          <w:tcPr>
            <w:tcW w:w="5382" w:type="dxa"/>
          </w:tcPr>
          <w:p w14:paraId="27E68879" w14:textId="3BFB6505" w:rsidR="00835F55" w:rsidRDefault="00835F55" w:rsidP="00835F55">
            <w:pPr>
              <w:jc w:val="both"/>
            </w:pPr>
            <w:r>
              <w:t>Macchina da lavaggio con acqua calda 500 casse/ora con inserimento casse automatico e lettore tracciatura data di sterilizzazione compreso di istallazione e collaudo</w:t>
            </w:r>
          </w:p>
        </w:tc>
        <w:tc>
          <w:tcPr>
            <w:tcW w:w="1417" w:type="dxa"/>
          </w:tcPr>
          <w:p w14:paraId="41D2F374" w14:textId="0EE73EAC" w:rsidR="00835F55" w:rsidRPr="00E71683" w:rsidRDefault="00835F55" w:rsidP="00835F55">
            <w:pPr>
              <w:jc w:val="center"/>
              <w:rPr>
                <w:rFonts w:cstheme="minorHAnsi"/>
                <w:b/>
              </w:rPr>
            </w:pPr>
            <w:r w:rsidRPr="00E71683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11</w:t>
            </w:r>
            <w:r>
              <w:rPr>
                <w:b/>
              </w:rPr>
              <w:t>0</w:t>
            </w:r>
            <w:r w:rsidRPr="00E71683">
              <w:rPr>
                <w:b/>
              </w:rPr>
              <w:t>.000</w:t>
            </w:r>
          </w:p>
        </w:tc>
        <w:tc>
          <w:tcPr>
            <w:tcW w:w="1134" w:type="dxa"/>
          </w:tcPr>
          <w:p w14:paraId="5E86E3A3" w14:textId="40F1B350" w:rsidR="00835F55" w:rsidRPr="00E71683" w:rsidRDefault="00835F55" w:rsidP="00835F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2" w:type="dxa"/>
          </w:tcPr>
          <w:p w14:paraId="520E4FDD" w14:textId="6362DE34" w:rsidR="00835F55" w:rsidRDefault="00835F55" w:rsidP="00835F55">
            <w:pPr>
              <w:jc w:val="center"/>
            </w:pPr>
          </w:p>
        </w:tc>
      </w:tr>
      <w:tr w:rsidR="00C96FEE" w14:paraId="34E57E47" w14:textId="77777777" w:rsidTr="00003B4C">
        <w:tc>
          <w:tcPr>
            <w:tcW w:w="7933" w:type="dxa"/>
            <w:gridSpan w:val="3"/>
          </w:tcPr>
          <w:p w14:paraId="53CA289B" w14:textId="77777777" w:rsidR="00C96FEE" w:rsidRPr="00EC6B23" w:rsidRDefault="00C96FEE" w:rsidP="00003B4C">
            <w:pPr>
              <w:jc w:val="right"/>
              <w:rPr>
                <w:rFonts w:cstheme="minorHAnsi"/>
                <w:b/>
              </w:rPr>
            </w:pPr>
            <w:r>
              <w:rPr>
                <w:b/>
                <w:bCs/>
              </w:rPr>
              <w:t>Macchine da lavaggio</w:t>
            </w:r>
          </w:p>
        </w:tc>
        <w:tc>
          <w:tcPr>
            <w:tcW w:w="1342" w:type="dxa"/>
            <w:shd w:val="clear" w:color="auto" w:fill="B4C6E7" w:themeFill="accent1" w:themeFillTint="66"/>
          </w:tcPr>
          <w:p w14:paraId="0D84A61E" w14:textId="77777777" w:rsidR="00C96FEE" w:rsidRPr="00EF75FE" w:rsidRDefault="00C96FEE" w:rsidP="00003B4C">
            <w:pPr>
              <w:jc w:val="center"/>
              <w:rPr>
                <w:b/>
                <w:bCs/>
              </w:rPr>
            </w:pPr>
          </w:p>
        </w:tc>
      </w:tr>
      <w:tr w:rsidR="00371514" w14:paraId="6BE40EDD" w14:textId="77777777" w:rsidTr="00371514">
        <w:tc>
          <w:tcPr>
            <w:tcW w:w="9275" w:type="dxa"/>
            <w:gridSpan w:val="4"/>
            <w:shd w:val="clear" w:color="auto" w:fill="B4C6E7" w:themeFill="accent1" w:themeFillTint="66"/>
          </w:tcPr>
          <w:p w14:paraId="0B3ADAAE" w14:textId="6CC2CEE1" w:rsidR="00371514" w:rsidRPr="00371514" w:rsidRDefault="00371514" w:rsidP="00371514">
            <w:pPr>
              <w:rPr>
                <w:b/>
                <w:bCs/>
              </w:rPr>
            </w:pPr>
            <w:r w:rsidRPr="00371514">
              <w:rPr>
                <w:b/>
                <w:bCs/>
              </w:rPr>
              <w:t>Trasporto</w:t>
            </w:r>
          </w:p>
        </w:tc>
      </w:tr>
      <w:tr w:rsidR="00B61660" w14:paraId="65BCDE14" w14:textId="77777777" w:rsidTr="00B61660">
        <w:tc>
          <w:tcPr>
            <w:tcW w:w="5382" w:type="dxa"/>
          </w:tcPr>
          <w:p w14:paraId="049B1419" w14:textId="1B5C87EC" w:rsidR="00B61660" w:rsidRDefault="00B61660" w:rsidP="00B61660">
            <w:pPr>
              <w:jc w:val="both"/>
            </w:pPr>
            <w:r>
              <w:t>Trasporto ed imballo colli da 25</w:t>
            </w:r>
            <w:r w:rsidR="007E7408">
              <w:t>0</w:t>
            </w:r>
            <w:r>
              <w:t xml:space="preserve"> pz</w:t>
            </w:r>
          </w:p>
        </w:tc>
        <w:tc>
          <w:tcPr>
            <w:tcW w:w="1417" w:type="dxa"/>
          </w:tcPr>
          <w:p w14:paraId="2D506DD4" w14:textId="1C18BBA7" w:rsidR="00B61660" w:rsidRPr="00EC6B23" w:rsidRDefault="00B61660" w:rsidP="00B61660">
            <w:pPr>
              <w:jc w:val="center"/>
              <w:rPr>
                <w:rFonts w:cstheme="minorHAnsi"/>
                <w:b/>
              </w:rPr>
            </w:pPr>
            <w:r w:rsidRPr="00EC6B23">
              <w:rPr>
                <w:rFonts w:cstheme="minorHAnsi"/>
                <w:b/>
              </w:rPr>
              <w:t>€</w:t>
            </w:r>
            <w:r>
              <w:rPr>
                <w:rFonts w:cstheme="minorHAnsi"/>
                <w:b/>
              </w:rPr>
              <w:t xml:space="preserve"> 100</w:t>
            </w:r>
          </w:p>
        </w:tc>
        <w:tc>
          <w:tcPr>
            <w:tcW w:w="1134" w:type="dxa"/>
          </w:tcPr>
          <w:p w14:paraId="2B18CB75" w14:textId="1378CC39" w:rsidR="00B61660" w:rsidRPr="00EC6B23" w:rsidRDefault="00B61660" w:rsidP="00B6166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2" w:type="dxa"/>
          </w:tcPr>
          <w:p w14:paraId="4C5EA3C0" w14:textId="53F11942" w:rsidR="00B61660" w:rsidRDefault="00B61660" w:rsidP="00B61660">
            <w:pPr>
              <w:jc w:val="center"/>
            </w:pPr>
          </w:p>
        </w:tc>
      </w:tr>
      <w:tr w:rsidR="00371514" w14:paraId="306799CC" w14:textId="77777777" w:rsidTr="00003B4C">
        <w:tc>
          <w:tcPr>
            <w:tcW w:w="5382" w:type="dxa"/>
          </w:tcPr>
          <w:p w14:paraId="180E9612" w14:textId="77777777" w:rsidR="00371514" w:rsidRDefault="00371514" w:rsidP="00003B4C">
            <w:pPr>
              <w:jc w:val="both"/>
            </w:pPr>
            <w:r>
              <w:t xml:space="preserve">Trasporto macchine </w:t>
            </w:r>
          </w:p>
        </w:tc>
        <w:tc>
          <w:tcPr>
            <w:tcW w:w="1417" w:type="dxa"/>
          </w:tcPr>
          <w:p w14:paraId="029FFCD2" w14:textId="77777777" w:rsidR="00371514" w:rsidRPr="00EC6B23" w:rsidRDefault="00371514" w:rsidP="00003B4C">
            <w:pPr>
              <w:jc w:val="center"/>
              <w:rPr>
                <w:rFonts w:cstheme="minorHAnsi"/>
                <w:b/>
              </w:rPr>
            </w:pPr>
            <w:r w:rsidRPr="00EC6B23">
              <w:rPr>
                <w:rFonts w:cstheme="minorHAnsi"/>
                <w:b/>
              </w:rPr>
              <w:t>€</w:t>
            </w:r>
            <w:r>
              <w:rPr>
                <w:rFonts w:cstheme="minorHAnsi"/>
                <w:b/>
              </w:rPr>
              <w:t xml:space="preserve"> 500</w:t>
            </w:r>
          </w:p>
        </w:tc>
        <w:tc>
          <w:tcPr>
            <w:tcW w:w="1134" w:type="dxa"/>
          </w:tcPr>
          <w:p w14:paraId="4EB2B451" w14:textId="77777777" w:rsidR="00371514" w:rsidRPr="00EC6B23" w:rsidRDefault="00371514" w:rsidP="00003B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42" w:type="dxa"/>
          </w:tcPr>
          <w:p w14:paraId="38BC71D4" w14:textId="77777777" w:rsidR="00371514" w:rsidRDefault="00371514" w:rsidP="00003B4C">
            <w:pPr>
              <w:jc w:val="center"/>
            </w:pPr>
          </w:p>
        </w:tc>
      </w:tr>
      <w:tr w:rsidR="00371514" w14:paraId="00EA05D4" w14:textId="77777777" w:rsidTr="00003B4C">
        <w:tc>
          <w:tcPr>
            <w:tcW w:w="7933" w:type="dxa"/>
            <w:gridSpan w:val="3"/>
          </w:tcPr>
          <w:p w14:paraId="00380799" w14:textId="77777777" w:rsidR="00371514" w:rsidRPr="00EC6B23" w:rsidRDefault="00371514" w:rsidP="00003B4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Trasporto</w:t>
            </w:r>
          </w:p>
        </w:tc>
        <w:tc>
          <w:tcPr>
            <w:tcW w:w="1342" w:type="dxa"/>
            <w:shd w:val="clear" w:color="auto" w:fill="B4C6E7" w:themeFill="accent1" w:themeFillTint="66"/>
          </w:tcPr>
          <w:p w14:paraId="00881DC0" w14:textId="77777777" w:rsidR="00371514" w:rsidRDefault="00371514" w:rsidP="00003B4C">
            <w:pPr>
              <w:jc w:val="center"/>
            </w:pPr>
          </w:p>
        </w:tc>
      </w:tr>
      <w:tr w:rsidR="00371514" w14:paraId="16C7B8D4" w14:textId="77777777" w:rsidTr="00371514">
        <w:tc>
          <w:tcPr>
            <w:tcW w:w="7933" w:type="dxa"/>
            <w:gridSpan w:val="3"/>
          </w:tcPr>
          <w:p w14:paraId="0EA49A10" w14:textId="5A7B9BFD" w:rsidR="00371514" w:rsidRPr="00EC6B23" w:rsidRDefault="00371514" w:rsidP="0037151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TOTALE</w:t>
            </w:r>
          </w:p>
        </w:tc>
        <w:tc>
          <w:tcPr>
            <w:tcW w:w="1342" w:type="dxa"/>
            <w:shd w:val="clear" w:color="auto" w:fill="B4C6E7" w:themeFill="accent1" w:themeFillTint="66"/>
          </w:tcPr>
          <w:p w14:paraId="42B0E180" w14:textId="44FDB40C" w:rsidR="00371514" w:rsidRDefault="00371514" w:rsidP="00B61660">
            <w:pPr>
              <w:jc w:val="center"/>
            </w:pPr>
          </w:p>
        </w:tc>
      </w:tr>
    </w:tbl>
    <w:p w14:paraId="744D5256" w14:textId="55D44B37" w:rsidR="0084171F" w:rsidRDefault="00967AD0" w:rsidP="00620A54">
      <w:pPr>
        <w:spacing w:after="120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/>
          <w:sz w:val="28"/>
          <w:szCs w:val="28"/>
          <w:lang w:eastAsia="en-US"/>
        </w:rPr>
        <w:br w:type="page"/>
      </w:r>
      <w:r w:rsidR="0084171F" w:rsidRPr="002E22CC">
        <w:rPr>
          <w:rFonts w:cs="Arial"/>
          <w:bCs/>
          <w:sz w:val="28"/>
          <w:szCs w:val="28"/>
          <w:lang w:eastAsia="en-US"/>
        </w:rPr>
        <w:lastRenderedPageBreak/>
        <w:t xml:space="preserve">Il richiedente deve compilare la tabella sottostante riportante il numero di </w:t>
      </w:r>
      <w:r w:rsidR="0084171F">
        <w:rPr>
          <w:rFonts w:cs="Arial"/>
          <w:bCs/>
          <w:sz w:val="28"/>
          <w:szCs w:val="28"/>
          <w:lang w:eastAsia="en-US"/>
        </w:rPr>
        <w:t>servizi</w:t>
      </w:r>
      <w:r w:rsidR="0084171F" w:rsidRPr="002E22CC">
        <w:rPr>
          <w:rFonts w:cs="Arial"/>
          <w:bCs/>
          <w:sz w:val="28"/>
          <w:szCs w:val="28"/>
          <w:lang w:eastAsia="en-US"/>
        </w:rPr>
        <w:t>/</w:t>
      </w:r>
      <w:r w:rsidR="0084171F">
        <w:rPr>
          <w:rFonts w:cs="Arial"/>
          <w:bCs/>
          <w:sz w:val="28"/>
          <w:szCs w:val="28"/>
          <w:lang w:eastAsia="en-US"/>
        </w:rPr>
        <w:t>attività/forniture</w:t>
      </w:r>
      <w:r w:rsidR="0084171F" w:rsidRPr="002E22CC">
        <w:rPr>
          <w:rFonts w:cs="Arial"/>
          <w:bCs/>
          <w:sz w:val="28"/>
          <w:szCs w:val="28"/>
          <w:lang w:eastAsia="en-US"/>
        </w:rPr>
        <w:t>/</w:t>
      </w:r>
      <w:r w:rsidR="0084171F">
        <w:rPr>
          <w:rFonts w:cs="Arial"/>
          <w:bCs/>
          <w:sz w:val="28"/>
          <w:szCs w:val="28"/>
          <w:lang w:eastAsia="en-US"/>
        </w:rPr>
        <w:t>materiali</w:t>
      </w:r>
      <w:r w:rsidR="0084171F" w:rsidRPr="002E22CC">
        <w:rPr>
          <w:rFonts w:cs="Arial"/>
          <w:bCs/>
          <w:sz w:val="28"/>
          <w:szCs w:val="28"/>
          <w:lang w:eastAsia="en-US"/>
        </w:rPr>
        <w:t>, nonché la spesa richiesta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134"/>
        <w:gridCol w:w="1342"/>
      </w:tblGrid>
      <w:tr w:rsidR="00617FB9" w:rsidRPr="00F076FE" w14:paraId="05A42D85" w14:textId="77777777" w:rsidTr="00617FB9">
        <w:tc>
          <w:tcPr>
            <w:tcW w:w="9275" w:type="dxa"/>
            <w:gridSpan w:val="4"/>
            <w:shd w:val="clear" w:color="auto" w:fill="auto"/>
          </w:tcPr>
          <w:p w14:paraId="4948B713" w14:textId="18952CF9" w:rsidR="00617FB9" w:rsidRPr="00ED54C8" w:rsidRDefault="00ED54C8" w:rsidP="00755386">
            <w:pPr>
              <w:rPr>
                <w:bCs/>
              </w:rPr>
            </w:pPr>
            <w:r w:rsidRPr="00EC6B23">
              <w:rPr>
                <w:rFonts w:cstheme="minorHAnsi"/>
                <w:b/>
              </w:rPr>
              <w:t>INTERVENTI</w:t>
            </w:r>
            <w:r>
              <w:rPr>
                <w:rFonts w:cstheme="minorHAnsi"/>
                <w:b/>
              </w:rPr>
              <w:t xml:space="preserve"> MISURA 5.68:</w:t>
            </w:r>
            <w:r w:rsidRPr="00EC6B23">
              <w:rPr>
                <w:rFonts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p</w:t>
            </w:r>
            <w:r w:rsidRPr="00ED54C8">
              <w:rPr>
                <w:rFonts w:asciiTheme="minorHAnsi" w:hAnsiTheme="minorHAnsi" w:cstheme="minorHAnsi"/>
                <w:bCs/>
              </w:rPr>
              <w:t>romuovere la qualità e il valore aggiunto</w:t>
            </w:r>
            <w:r w:rsidR="00755386">
              <w:rPr>
                <w:rFonts w:asciiTheme="minorHAnsi" w:hAnsiTheme="minorHAnsi" w:cstheme="minorHAnsi"/>
                <w:bCs/>
              </w:rPr>
              <w:t xml:space="preserve">; </w:t>
            </w:r>
            <w:r>
              <w:rPr>
                <w:rFonts w:cstheme="minorHAnsi"/>
                <w:bCs/>
              </w:rPr>
              <w:t>r</w:t>
            </w:r>
            <w:r w:rsidRPr="00ED54C8">
              <w:rPr>
                <w:rFonts w:cstheme="minorHAnsi"/>
                <w:bCs/>
              </w:rPr>
              <w:t>ealizzare campagne di comunicazione e promozione</w:t>
            </w:r>
            <w:r w:rsidR="00510C7B">
              <w:rPr>
                <w:rFonts w:cstheme="minorHAnsi"/>
                <w:bCs/>
              </w:rPr>
              <w:t xml:space="preserve"> </w:t>
            </w:r>
            <w:r w:rsidR="00510C7B" w:rsidRPr="00510C7B">
              <w:rPr>
                <w:rFonts w:cstheme="minorHAnsi"/>
                <w:bCs/>
              </w:rPr>
              <w:t>regionale, nazionale e transnazionale volte a sensibilizzare il pubblico sui prodotti della pesca sostenibile</w:t>
            </w:r>
            <w:r w:rsidR="00510C7B">
              <w:rPr>
                <w:rFonts w:cstheme="minorHAnsi"/>
                <w:bCs/>
              </w:rPr>
              <w:t>.</w:t>
            </w:r>
          </w:p>
        </w:tc>
      </w:tr>
      <w:tr w:rsidR="00617FB9" w:rsidRPr="00F076FE" w14:paraId="684A883C" w14:textId="77777777" w:rsidTr="00003B4C">
        <w:tc>
          <w:tcPr>
            <w:tcW w:w="5382" w:type="dxa"/>
            <w:shd w:val="clear" w:color="auto" w:fill="D0CECE" w:themeFill="background2" w:themeFillShade="E6"/>
          </w:tcPr>
          <w:p w14:paraId="4D833D35" w14:textId="77777777" w:rsidR="00617FB9" w:rsidRPr="00F076FE" w:rsidRDefault="00617FB9" w:rsidP="00003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TIPOLOGA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ED008D9" w14:textId="77777777" w:rsidR="00617FB9" w:rsidRPr="00F076FE" w:rsidRDefault="00617FB9" w:rsidP="00003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Prezzo max (unitario)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DF04A91" w14:textId="77777777" w:rsidR="00617FB9" w:rsidRDefault="00617FB9" w:rsidP="00003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</w:t>
            </w:r>
          </w:p>
        </w:tc>
        <w:tc>
          <w:tcPr>
            <w:tcW w:w="1342" w:type="dxa"/>
            <w:shd w:val="clear" w:color="auto" w:fill="D0CECE" w:themeFill="background2" w:themeFillShade="E6"/>
          </w:tcPr>
          <w:p w14:paraId="16697F6F" w14:textId="77777777" w:rsidR="00617FB9" w:rsidRPr="00F076FE" w:rsidRDefault="00617FB9" w:rsidP="00003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Spesa richiesta</w:t>
            </w:r>
          </w:p>
        </w:tc>
      </w:tr>
    </w:tbl>
    <w:tbl>
      <w:tblPr>
        <w:tblStyle w:val="Grigliatabella5"/>
        <w:tblW w:w="9209" w:type="dxa"/>
        <w:tblLook w:val="04A0" w:firstRow="1" w:lastRow="0" w:firstColumn="1" w:lastColumn="0" w:noHBand="0" w:noVBand="1"/>
      </w:tblPr>
      <w:tblGrid>
        <w:gridCol w:w="5382"/>
        <w:gridCol w:w="1417"/>
        <w:gridCol w:w="1134"/>
        <w:gridCol w:w="1276"/>
      </w:tblGrid>
      <w:tr w:rsidR="00902214" w14:paraId="6698C198" w14:textId="77777777" w:rsidTr="00902214">
        <w:tc>
          <w:tcPr>
            <w:tcW w:w="9209" w:type="dxa"/>
            <w:gridSpan w:val="4"/>
            <w:shd w:val="clear" w:color="auto" w:fill="B4C6E7" w:themeFill="accent1" w:themeFillTint="66"/>
          </w:tcPr>
          <w:p w14:paraId="28C34773" w14:textId="1E622D90" w:rsidR="00902214" w:rsidRDefault="00902214" w:rsidP="00902214">
            <w:pPr>
              <w:rPr>
                <w:rFonts w:cstheme="minorHAnsi"/>
                <w:b/>
              </w:rPr>
            </w:pPr>
            <w:r w:rsidRPr="00EC6B23">
              <w:rPr>
                <w:rFonts w:cstheme="minorHAnsi"/>
                <w:b/>
              </w:rPr>
              <w:t xml:space="preserve">Produzione </w:t>
            </w:r>
            <w:r>
              <w:rPr>
                <w:rFonts w:cstheme="minorHAnsi"/>
                <w:b/>
              </w:rPr>
              <w:t>di materiali cartacei inclusa la progettazione grafico-editoriale</w:t>
            </w:r>
            <w:r w:rsidR="00F0383D">
              <w:rPr>
                <w:rFonts w:cstheme="minorHAnsi"/>
                <w:b/>
              </w:rPr>
              <w:t xml:space="preserve"> e stampa</w:t>
            </w:r>
          </w:p>
        </w:tc>
      </w:tr>
      <w:tr w:rsidR="00B56C81" w14:paraId="13ACF4E2" w14:textId="5CCF0373" w:rsidTr="00617FB9">
        <w:tc>
          <w:tcPr>
            <w:tcW w:w="5382" w:type="dxa"/>
          </w:tcPr>
          <w:p w14:paraId="7BBB37E9" w14:textId="77777777" w:rsidR="0096692F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 w:rsidRPr="004C4555">
              <w:rPr>
                <w:rFonts w:eastAsiaTheme="majorEastAsia" w:cstheme="minorHAnsi"/>
                <w:b/>
                <w:i/>
                <w:lang w:bidi="en-US"/>
              </w:rPr>
              <w:t>Pubblicazione</w:t>
            </w:r>
            <w:r>
              <w:rPr>
                <w:rFonts w:eastAsiaTheme="majorEastAsia" w:cstheme="minorHAnsi"/>
                <w:lang w:bidi="en-US"/>
              </w:rPr>
              <w:t xml:space="preserve"> f.to chiuso </w:t>
            </w:r>
            <w:r w:rsidRPr="00431669">
              <w:rPr>
                <w:rFonts w:eastAsiaTheme="majorEastAsia" w:cstheme="minorHAnsi"/>
                <w:lang w:bidi="en-US"/>
              </w:rPr>
              <w:t xml:space="preserve">15x21 </w:t>
            </w:r>
            <w:r>
              <w:rPr>
                <w:rFonts w:eastAsiaTheme="majorEastAsia" w:cstheme="minorHAnsi"/>
                <w:lang w:bidi="en-US"/>
              </w:rPr>
              <w:t xml:space="preserve">fino a 52 pagine da gr. 100/135 gr. + copertina da gr. 300 stampa in quadricromia. </w:t>
            </w:r>
          </w:p>
          <w:p w14:paraId="1AD161A7" w14:textId="585CF056" w:rsidR="00B56C81" w:rsidRDefault="0096692F" w:rsidP="0096692F">
            <w:pPr>
              <w:jc w:val="both"/>
            </w:pPr>
            <w:r>
              <w:rPr>
                <w:rFonts w:eastAsiaTheme="majorEastAsia" w:cstheme="minorHAnsi"/>
                <w:lang w:bidi="en-US"/>
              </w:rPr>
              <w:t>Quantità: n. 500</w:t>
            </w:r>
          </w:p>
        </w:tc>
        <w:tc>
          <w:tcPr>
            <w:tcW w:w="1417" w:type="dxa"/>
            <w:vAlign w:val="center"/>
          </w:tcPr>
          <w:p w14:paraId="6D9BF904" w14:textId="19659CF4" w:rsidR="00B56C81" w:rsidRDefault="00B56C81" w:rsidP="00B56C81">
            <w:pPr>
              <w:jc w:val="center"/>
            </w:pPr>
            <w:r>
              <w:rPr>
                <w:rFonts w:cstheme="minorHAnsi"/>
                <w:b/>
              </w:rPr>
              <w:t>€ 1.900,00</w:t>
            </w:r>
          </w:p>
        </w:tc>
        <w:tc>
          <w:tcPr>
            <w:tcW w:w="1134" w:type="dxa"/>
          </w:tcPr>
          <w:p w14:paraId="6607370C" w14:textId="77777777" w:rsidR="00B56C81" w:rsidRDefault="00B56C81" w:rsidP="00B56C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CC440B3" w14:textId="77777777" w:rsidR="00B56C81" w:rsidRDefault="00B56C81" w:rsidP="00B56C81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55B386DD" w14:textId="5FF2D869" w:rsidTr="00617FB9">
        <w:tc>
          <w:tcPr>
            <w:tcW w:w="5382" w:type="dxa"/>
          </w:tcPr>
          <w:p w14:paraId="2F588D0B" w14:textId="77777777" w:rsidR="0096692F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 w:rsidRPr="004C4555">
              <w:rPr>
                <w:rFonts w:eastAsiaTheme="majorEastAsia" w:cstheme="minorHAnsi"/>
                <w:b/>
                <w:i/>
                <w:lang w:bidi="en-US"/>
              </w:rPr>
              <w:t xml:space="preserve">Pubblicazione </w:t>
            </w:r>
            <w:r w:rsidRPr="00431669">
              <w:rPr>
                <w:rFonts w:eastAsiaTheme="majorEastAsia" w:cstheme="minorHAnsi"/>
                <w:lang w:bidi="en-US"/>
              </w:rPr>
              <w:t xml:space="preserve">f.to </w:t>
            </w:r>
            <w:r>
              <w:rPr>
                <w:rFonts w:eastAsiaTheme="majorEastAsia" w:cstheme="minorHAnsi"/>
                <w:lang w:bidi="en-US"/>
              </w:rPr>
              <w:t xml:space="preserve">chiuso </w:t>
            </w:r>
            <w:r w:rsidRPr="00E77656">
              <w:rPr>
                <w:rFonts w:eastAsiaTheme="majorEastAsia" w:cstheme="minorHAnsi"/>
                <w:lang w:bidi="en-US"/>
              </w:rPr>
              <w:t xml:space="preserve">15x21 fino a </w:t>
            </w:r>
            <w:r>
              <w:rPr>
                <w:rFonts w:eastAsiaTheme="majorEastAsia" w:cstheme="minorHAnsi"/>
                <w:lang w:bidi="en-US"/>
              </w:rPr>
              <w:t>96</w:t>
            </w:r>
            <w:r w:rsidRPr="00E77656">
              <w:rPr>
                <w:rFonts w:eastAsiaTheme="majorEastAsia" w:cstheme="minorHAnsi"/>
                <w:lang w:bidi="en-US"/>
              </w:rPr>
              <w:t xml:space="preserve"> pagine da gr. 100/135 gr. + copertina da gr. 300</w:t>
            </w:r>
            <w:r>
              <w:rPr>
                <w:rFonts w:eastAsiaTheme="majorEastAsia" w:cstheme="minorHAnsi"/>
                <w:lang w:bidi="en-US"/>
              </w:rPr>
              <w:t xml:space="preserve"> </w:t>
            </w:r>
            <w:r w:rsidRPr="001F43EE">
              <w:rPr>
                <w:rFonts w:eastAsiaTheme="majorEastAsia" w:cstheme="minorHAnsi"/>
                <w:lang w:bidi="en-US"/>
              </w:rPr>
              <w:t>stampa in quadricromia.</w:t>
            </w:r>
          </w:p>
          <w:p w14:paraId="1543AC44" w14:textId="7327AAAC" w:rsidR="0096692F" w:rsidRDefault="0096692F" w:rsidP="0096692F">
            <w:pPr>
              <w:jc w:val="both"/>
            </w:pPr>
            <w:r>
              <w:rPr>
                <w:rFonts w:eastAsiaTheme="majorEastAsia" w:cstheme="minorHAnsi"/>
                <w:lang w:bidi="en-US"/>
              </w:rPr>
              <w:t xml:space="preserve">Quantità: n. </w:t>
            </w:r>
            <w:r w:rsidRPr="00E77656">
              <w:rPr>
                <w:rFonts w:eastAsiaTheme="majorEastAsia" w:cstheme="minorHAnsi"/>
                <w:lang w:bidi="en-US"/>
              </w:rPr>
              <w:t xml:space="preserve">500 </w:t>
            </w:r>
          </w:p>
        </w:tc>
        <w:tc>
          <w:tcPr>
            <w:tcW w:w="1417" w:type="dxa"/>
            <w:vAlign w:val="center"/>
          </w:tcPr>
          <w:p w14:paraId="6034692B" w14:textId="7DF0EAE5" w:rsidR="0096692F" w:rsidRDefault="0096692F" w:rsidP="0096692F">
            <w:pPr>
              <w:jc w:val="center"/>
            </w:pPr>
            <w:r>
              <w:rPr>
                <w:rFonts w:cstheme="minorHAnsi"/>
                <w:b/>
              </w:rPr>
              <w:t>€ 2.300,00</w:t>
            </w:r>
          </w:p>
        </w:tc>
        <w:tc>
          <w:tcPr>
            <w:tcW w:w="1134" w:type="dxa"/>
          </w:tcPr>
          <w:p w14:paraId="16D3D63C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26515A1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61AE245D" w14:textId="7AFB8106" w:rsidTr="00617FB9">
        <w:tc>
          <w:tcPr>
            <w:tcW w:w="5382" w:type="dxa"/>
          </w:tcPr>
          <w:p w14:paraId="3F287DA3" w14:textId="77777777" w:rsidR="0096692F" w:rsidRPr="00CB1536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proofErr w:type="spellStart"/>
            <w:r w:rsidRPr="004C4555">
              <w:rPr>
                <w:rFonts w:eastAsiaTheme="majorEastAsia" w:cstheme="minorHAnsi"/>
                <w:b/>
                <w:i/>
                <w:lang w:bidi="en-US"/>
              </w:rPr>
              <w:t>Depliant</w:t>
            </w:r>
            <w:proofErr w:type="spellEnd"/>
            <w:r w:rsidRPr="00F5740D">
              <w:rPr>
                <w:rFonts w:eastAsiaTheme="majorEastAsia" w:cstheme="minorHAnsi"/>
                <w:lang w:bidi="en-US"/>
              </w:rPr>
              <w:t xml:space="preserve"> 3 ante f.to </w:t>
            </w:r>
            <w:r>
              <w:rPr>
                <w:rFonts w:eastAsiaTheme="majorEastAsia" w:cstheme="minorHAnsi"/>
                <w:lang w:bidi="en-US"/>
              </w:rPr>
              <w:t>chiuso</w:t>
            </w:r>
            <w:r w:rsidRPr="00F5740D">
              <w:rPr>
                <w:rFonts w:eastAsiaTheme="majorEastAsia" w:cstheme="minorHAnsi"/>
                <w:lang w:bidi="en-US"/>
              </w:rPr>
              <w:t xml:space="preserve"> </w:t>
            </w:r>
            <w:r w:rsidRPr="00CB1536">
              <w:rPr>
                <w:rFonts w:eastAsiaTheme="majorEastAsia" w:cstheme="minorHAnsi"/>
                <w:lang w:bidi="en-US"/>
              </w:rPr>
              <w:t>1</w:t>
            </w:r>
            <w:r>
              <w:rPr>
                <w:rFonts w:eastAsiaTheme="majorEastAsia" w:cstheme="minorHAnsi"/>
                <w:lang w:bidi="en-US"/>
              </w:rPr>
              <w:t>7</w:t>
            </w:r>
            <w:r w:rsidRPr="00CB1536">
              <w:rPr>
                <w:rFonts w:eastAsiaTheme="majorEastAsia" w:cstheme="minorHAnsi"/>
                <w:lang w:bidi="en-US"/>
              </w:rPr>
              <w:t>x</w:t>
            </w:r>
            <w:r>
              <w:rPr>
                <w:rFonts w:eastAsiaTheme="majorEastAsia" w:cstheme="minorHAnsi"/>
                <w:lang w:bidi="en-US"/>
              </w:rPr>
              <w:t>10</w:t>
            </w:r>
            <w:r w:rsidRPr="00CB1536">
              <w:rPr>
                <w:rFonts w:eastAsiaTheme="majorEastAsia" w:cstheme="minorHAnsi"/>
                <w:lang w:bidi="en-US"/>
              </w:rPr>
              <w:t>cm</w:t>
            </w:r>
            <w:r>
              <w:rPr>
                <w:rFonts w:eastAsiaTheme="majorEastAsia" w:cstheme="minorHAnsi"/>
                <w:lang w:bidi="en-US"/>
              </w:rPr>
              <w:t xml:space="preserve"> </w:t>
            </w:r>
            <w:r w:rsidRPr="001F43EE">
              <w:rPr>
                <w:rFonts w:eastAsiaTheme="majorEastAsia" w:cstheme="minorHAnsi"/>
                <w:lang w:bidi="en-US"/>
              </w:rPr>
              <w:t>stampa in quadricromia.</w:t>
            </w:r>
          </w:p>
          <w:p w14:paraId="1C06A4D5" w14:textId="0F68B155" w:rsidR="0096692F" w:rsidRDefault="0096692F" w:rsidP="0096692F">
            <w:pPr>
              <w:jc w:val="both"/>
            </w:pPr>
            <w:r>
              <w:rPr>
                <w:rFonts w:eastAsiaTheme="majorEastAsia" w:cstheme="minorHAnsi"/>
                <w:lang w:bidi="en-US"/>
              </w:rPr>
              <w:t xml:space="preserve">Quantità: n. 500 </w:t>
            </w:r>
          </w:p>
        </w:tc>
        <w:tc>
          <w:tcPr>
            <w:tcW w:w="1417" w:type="dxa"/>
            <w:vAlign w:val="center"/>
          </w:tcPr>
          <w:p w14:paraId="45EE4A88" w14:textId="77777777" w:rsidR="0096692F" w:rsidRDefault="0096692F" w:rsidP="0096692F">
            <w:pPr>
              <w:jc w:val="center"/>
            </w:pPr>
            <w:r>
              <w:rPr>
                <w:rFonts w:cstheme="minorHAnsi"/>
                <w:b/>
              </w:rPr>
              <w:t>€ 390,00</w:t>
            </w:r>
          </w:p>
        </w:tc>
        <w:tc>
          <w:tcPr>
            <w:tcW w:w="1134" w:type="dxa"/>
          </w:tcPr>
          <w:p w14:paraId="25226705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D91C496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124E7430" w14:textId="7C2F6D34" w:rsidTr="00617FB9">
        <w:tc>
          <w:tcPr>
            <w:tcW w:w="5382" w:type="dxa"/>
          </w:tcPr>
          <w:p w14:paraId="2C202602" w14:textId="77777777" w:rsidR="0096692F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 w:rsidRPr="004C4555">
              <w:rPr>
                <w:rFonts w:eastAsiaTheme="majorEastAsia" w:cstheme="minorHAnsi"/>
                <w:b/>
                <w:i/>
                <w:lang w:bidi="en-US"/>
              </w:rPr>
              <w:t>Locandine</w:t>
            </w:r>
            <w:r>
              <w:rPr>
                <w:rFonts w:eastAsiaTheme="majorEastAsia" w:cstheme="minorHAnsi"/>
                <w:lang w:bidi="en-US"/>
              </w:rPr>
              <w:t xml:space="preserve"> f.to aperto</w:t>
            </w:r>
            <w:r w:rsidRPr="00F5740D">
              <w:rPr>
                <w:rFonts w:eastAsiaTheme="majorEastAsia" w:cstheme="minorHAnsi"/>
                <w:lang w:bidi="en-US"/>
              </w:rPr>
              <w:t xml:space="preserve"> 30x42 </w:t>
            </w:r>
            <w:r>
              <w:rPr>
                <w:rFonts w:eastAsiaTheme="majorEastAsia" w:cstheme="minorHAnsi"/>
                <w:lang w:bidi="en-US"/>
              </w:rPr>
              <w:t>da gr. 250</w:t>
            </w:r>
            <w:r>
              <w:t xml:space="preserve"> </w:t>
            </w:r>
            <w:r w:rsidRPr="00891F8D">
              <w:rPr>
                <w:rFonts w:eastAsiaTheme="majorEastAsia" w:cstheme="minorHAnsi"/>
                <w:lang w:bidi="en-US"/>
              </w:rPr>
              <w:t>stampa in quadricromia.</w:t>
            </w:r>
          </w:p>
          <w:p w14:paraId="0C4351F5" w14:textId="685EEF52" w:rsidR="0096692F" w:rsidRDefault="0096692F" w:rsidP="0096692F">
            <w:pPr>
              <w:jc w:val="both"/>
            </w:pPr>
            <w:r w:rsidRPr="00F5740D">
              <w:rPr>
                <w:rFonts w:eastAsiaTheme="majorEastAsia" w:cstheme="minorHAnsi"/>
                <w:lang w:bidi="en-US"/>
              </w:rPr>
              <w:t xml:space="preserve">Quantità: </w:t>
            </w:r>
            <w:r>
              <w:rPr>
                <w:rFonts w:eastAsiaTheme="majorEastAsia" w:cstheme="minorHAnsi"/>
                <w:lang w:bidi="en-US"/>
              </w:rPr>
              <w:t>n. 100</w:t>
            </w:r>
          </w:p>
        </w:tc>
        <w:tc>
          <w:tcPr>
            <w:tcW w:w="1417" w:type="dxa"/>
            <w:vAlign w:val="center"/>
          </w:tcPr>
          <w:p w14:paraId="0DABC919" w14:textId="77777777" w:rsidR="0096692F" w:rsidRDefault="0096692F" w:rsidP="0096692F">
            <w:pPr>
              <w:jc w:val="center"/>
            </w:pPr>
            <w:r>
              <w:rPr>
                <w:rFonts w:cstheme="minorHAnsi"/>
                <w:b/>
              </w:rPr>
              <w:t>€ 220,00</w:t>
            </w:r>
          </w:p>
        </w:tc>
        <w:tc>
          <w:tcPr>
            <w:tcW w:w="1134" w:type="dxa"/>
          </w:tcPr>
          <w:p w14:paraId="55823043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27D655E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1B9897D7" w14:textId="5FA69C31" w:rsidTr="00617FB9">
        <w:tc>
          <w:tcPr>
            <w:tcW w:w="5382" w:type="dxa"/>
          </w:tcPr>
          <w:p w14:paraId="08DFAB61" w14:textId="77777777" w:rsidR="0096692F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 w:rsidRPr="004C4555">
              <w:rPr>
                <w:rFonts w:eastAsiaTheme="majorEastAsia" w:cstheme="minorHAnsi"/>
                <w:b/>
                <w:i/>
                <w:lang w:bidi="en-US"/>
              </w:rPr>
              <w:t>Manifesti</w:t>
            </w:r>
            <w:r w:rsidRPr="00F5740D">
              <w:rPr>
                <w:rFonts w:eastAsiaTheme="majorEastAsia" w:cstheme="minorHAnsi"/>
                <w:lang w:bidi="en-US"/>
              </w:rPr>
              <w:t xml:space="preserve"> </w:t>
            </w:r>
            <w:r>
              <w:rPr>
                <w:rFonts w:eastAsiaTheme="majorEastAsia" w:cstheme="minorHAnsi"/>
                <w:lang w:bidi="en-US"/>
              </w:rPr>
              <w:t>f.to</w:t>
            </w:r>
            <w:r w:rsidRPr="00F5740D">
              <w:rPr>
                <w:rFonts w:eastAsiaTheme="majorEastAsia" w:cstheme="minorHAnsi"/>
                <w:lang w:bidi="en-US"/>
              </w:rPr>
              <w:t xml:space="preserve"> </w:t>
            </w:r>
            <w:r>
              <w:rPr>
                <w:rFonts w:eastAsiaTheme="majorEastAsia" w:cstheme="minorHAnsi"/>
                <w:lang w:bidi="en-US"/>
              </w:rPr>
              <w:t>aperto</w:t>
            </w:r>
            <w:r w:rsidRPr="00F5740D">
              <w:rPr>
                <w:rFonts w:eastAsiaTheme="majorEastAsia" w:cstheme="minorHAnsi"/>
                <w:lang w:bidi="en-US"/>
              </w:rPr>
              <w:t xml:space="preserve"> 70x</w:t>
            </w:r>
            <w:r>
              <w:rPr>
                <w:rFonts w:eastAsiaTheme="majorEastAsia" w:cstheme="minorHAnsi"/>
                <w:lang w:bidi="en-US"/>
              </w:rPr>
              <w:t>100 cm da gr.115</w:t>
            </w:r>
            <w:r>
              <w:t xml:space="preserve"> </w:t>
            </w:r>
            <w:r w:rsidRPr="00891F8D">
              <w:rPr>
                <w:rFonts w:eastAsiaTheme="majorEastAsia" w:cstheme="minorHAnsi"/>
                <w:lang w:bidi="en-US"/>
              </w:rPr>
              <w:t>stampa in quadricromia.</w:t>
            </w:r>
          </w:p>
          <w:p w14:paraId="40056212" w14:textId="07BE5C3E" w:rsidR="0096692F" w:rsidRDefault="0096692F" w:rsidP="0096692F">
            <w:pPr>
              <w:jc w:val="both"/>
            </w:pPr>
            <w:r>
              <w:rPr>
                <w:rFonts w:eastAsiaTheme="majorEastAsia" w:cstheme="minorHAnsi"/>
                <w:lang w:bidi="en-US"/>
              </w:rPr>
              <w:t xml:space="preserve">Quantità: n. 100 </w:t>
            </w:r>
          </w:p>
        </w:tc>
        <w:tc>
          <w:tcPr>
            <w:tcW w:w="1417" w:type="dxa"/>
            <w:vAlign w:val="center"/>
          </w:tcPr>
          <w:p w14:paraId="29903045" w14:textId="77777777" w:rsidR="0096692F" w:rsidRDefault="0096692F" w:rsidP="0096692F">
            <w:pPr>
              <w:jc w:val="center"/>
            </w:pPr>
            <w:r>
              <w:rPr>
                <w:rFonts w:cstheme="minorHAnsi"/>
                <w:b/>
              </w:rPr>
              <w:t>€ 400,00</w:t>
            </w:r>
          </w:p>
        </w:tc>
        <w:tc>
          <w:tcPr>
            <w:tcW w:w="1134" w:type="dxa"/>
          </w:tcPr>
          <w:p w14:paraId="6996725D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5C2E3DD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3FA73875" w14:textId="70AC4383" w:rsidTr="00617FB9">
        <w:tc>
          <w:tcPr>
            <w:tcW w:w="5382" w:type="dxa"/>
          </w:tcPr>
          <w:p w14:paraId="78768FCA" w14:textId="77777777" w:rsidR="0096692F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 w:rsidRPr="00945235">
              <w:rPr>
                <w:rFonts w:eastAsiaTheme="majorEastAsia" w:cstheme="minorHAnsi"/>
                <w:b/>
                <w:i/>
                <w:lang w:bidi="en-US"/>
              </w:rPr>
              <w:t>Cartelline</w:t>
            </w:r>
            <w:r w:rsidRPr="00945235">
              <w:rPr>
                <w:rFonts w:eastAsiaTheme="majorEastAsia" w:cstheme="minorHAnsi"/>
                <w:lang w:bidi="en-US"/>
              </w:rPr>
              <w:t xml:space="preserve"> </w:t>
            </w:r>
            <w:r>
              <w:rPr>
                <w:rFonts w:eastAsiaTheme="majorEastAsia" w:cstheme="minorHAnsi"/>
                <w:lang w:bidi="en-US"/>
              </w:rPr>
              <w:t xml:space="preserve">fustellate da gr. 350 f.to </w:t>
            </w:r>
            <w:r w:rsidRPr="00945235">
              <w:rPr>
                <w:rFonts w:eastAsiaTheme="majorEastAsia" w:cstheme="minorHAnsi"/>
                <w:lang w:bidi="en-US"/>
              </w:rPr>
              <w:t>chiuso 2</w:t>
            </w:r>
            <w:r>
              <w:rPr>
                <w:rFonts w:eastAsiaTheme="majorEastAsia" w:cstheme="minorHAnsi"/>
                <w:lang w:bidi="en-US"/>
              </w:rPr>
              <w:t>2</w:t>
            </w:r>
            <w:r w:rsidRPr="00945235">
              <w:rPr>
                <w:rFonts w:eastAsiaTheme="majorEastAsia" w:cstheme="minorHAnsi"/>
                <w:lang w:bidi="en-US"/>
              </w:rPr>
              <w:t>x3</w:t>
            </w:r>
            <w:r>
              <w:rPr>
                <w:rFonts w:eastAsiaTheme="majorEastAsia" w:cstheme="minorHAnsi"/>
                <w:lang w:bidi="en-US"/>
              </w:rPr>
              <w:t>1</w:t>
            </w:r>
            <w:r w:rsidRPr="00945235">
              <w:rPr>
                <w:rFonts w:eastAsiaTheme="majorEastAsia" w:cstheme="minorHAnsi"/>
                <w:lang w:bidi="en-US"/>
              </w:rPr>
              <w:t xml:space="preserve"> </w:t>
            </w:r>
            <w:r>
              <w:rPr>
                <w:rFonts w:eastAsiaTheme="majorEastAsia" w:cstheme="minorHAnsi"/>
                <w:lang w:bidi="en-US"/>
              </w:rPr>
              <w:t>con</w:t>
            </w:r>
            <w:r w:rsidRPr="00945235">
              <w:rPr>
                <w:rFonts w:eastAsiaTheme="majorEastAsia" w:cstheme="minorHAnsi"/>
                <w:lang w:bidi="en-US"/>
              </w:rPr>
              <w:t xml:space="preserve"> </w:t>
            </w:r>
            <w:r>
              <w:rPr>
                <w:rFonts w:eastAsiaTheme="majorEastAsia" w:cstheme="minorHAnsi"/>
                <w:lang w:bidi="en-US"/>
              </w:rPr>
              <w:t>3</w:t>
            </w:r>
            <w:r w:rsidRPr="00945235">
              <w:rPr>
                <w:rFonts w:eastAsiaTheme="majorEastAsia" w:cstheme="minorHAnsi"/>
                <w:lang w:bidi="en-US"/>
              </w:rPr>
              <w:t xml:space="preserve"> alette</w:t>
            </w:r>
            <w:r>
              <w:rPr>
                <w:rFonts w:eastAsiaTheme="majorEastAsia" w:cstheme="minorHAnsi"/>
                <w:lang w:bidi="en-US"/>
              </w:rPr>
              <w:t xml:space="preserve"> e dorso da 1 mm</w:t>
            </w:r>
            <w:r>
              <w:t xml:space="preserve"> </w:t>
            </w:r>
            <w:r w:rsidRPr="00891F8D">
              <w:rPr>
                <w:rFonts w:eastAsiaTheme="majorEastAsia" w:cstheme="minorHAnsi"/>
                <w:lang w:bidi="en-US"/>
              </w:rPr>
              <w:t>stampa in quadricromia.</w:t>
            </w:r>
          </w:p>
          <w:p w14:paraId="25461E43" w14:textId="77772F97" w:rsidR="0096692F" w:rsidRDefault="0096692F" w:rsidP="0096692F">
            <w:pPr>
              <w:jc w:val="both"/>
            </w:pPr>
            <w:r>
              <w:rPr>
                <w:rFonts w:eastAsiaTheme="majorEastAsia" w:cstheme="minorHAnsi"/>
                <w:lang w:bidi="en-US"/>
              </w:rPr>
              <w:t xml:space="preserve">Quantità: n. 100 </w:t>
            </w:r>
          </w:p>
        </w:tc>
        <w:tc>
          <w:tcPr>
            <w:tcW w:w="1417" w:type="dxa"/>
            <w:vAlign w:val="center"/>
          </w:tcPr>
          <w:p w14:paraId="0E03B79A" w14:textId="77777777" w:rsidR="0096692F" w:rsidRDefault="0096692F" w:rsidP="0096692F">
            <w:pPr>
              <w:jc w:val="center"/>
            </w:pPr>
            <w:r>
              <w:rPr>
                <w:rFonts w:cstheme="minorHAnsi"/>
                <w:b/>
              </w:rPr>
              <w:t>€ 480,00</w:t>
            </w:r>
          </w:p>
        </w:tc>
        <w:tc>
          <w:tcPr>
            <w:tcW w:w="1134" w:type="dxa"/>
          </w:tcPr>
          <w:p w14:paraId="76E23D11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BA6FB91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158B18CC" w14:textId="700DB0A1" w:rsidTr="00617FB9">
        <w:tc>
          <w:tcPr>
            <w:tcW w:w="5382" w:type="dxa"/>
          </w:tcPr>
          <w:p w14:paraId="1C21F5B7" w14:textId="77777777" w:rsidR="0096692F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 w:rsidRPr="00945235">
              <w:rPr>
                <w:rFonts w:eastAsiaTheme="majorEastAsia" w:cstheme="minorHAnsi"/>
                <w:b/>
                <w:i/>
                <w:lang w:bidi="en-US"/>
              </w:rPr>
              <w:t>Block notes</w:t>
            </w:r>
            <w:r w:rsidRPr="00945235">
              <w:rPr>
                <w:rFonts w:eastAsiaTheme="majorEastAsia" w:cstheme="minorHAnsi"/>
                <w:lang w:bidi="en-US"/>
              </w:rPr>
              <w:t>, f</w:t>
            </w:r>
            <w:r>
              <w:rPr>
                <w:rFonts w:eastAsiaTheme="majorEastAsia" w:cstheme="minorHAnsi"/>
                <w:lang w:bidi="en-US"/>
              </w:rPr>
              <w:t>.to aperto 16x23, composti da n.80 fogli bianchi uso mano + copertina a colori da gr. 300 e allestimento a spirale.</w:t>
            </w:r>
          </w:p>
          <w:p w14:paraId="2C306C37" w14:textId="5DDC37F5" w:rsidR="0096692F" w:rsidRDefault="0096692F" w:rsidP="0096692F">
            <w:pPr>
              <w:jc w:val="both"/>
            </w:pPr>
            <w:r>
              <w:rPr>
                <w:rFonts w:eastAsiaTheme="majorEastAsia" w:cstheme="minorHAnsi"/>
                <w:lang w:bidi="en-US"/>
              </w:rPr>
              <w:t xml:space="preserve">Quantità: n. 300 </w:t>
            </w:r>
          </w:p>
        </w:tc>
        <w:tc>
          <w:tcPr>
            <w:tcW w:w="1417" w:type="dxa"/>
            <w:vAlign w:val="center"/>
          </w:tcPr>
          <w:p w14:paraId="58B43CBE" w14:textId="77777777" w:rsidR="0096692F" w:rsidRDefault="0096692F" w:rsidP="0096692F">
            <w:pPr>
              <w:jc w:val="center"/>
            </w:pPr>
            <w:r>
              <w:rPr>
                <w:rFonts w:cstheme="minorHAnsi"/>
                <w:b/>
              </w:rPr>
              <w:t>€ 1.100,00</w:t>
            </w:r>
          </w:p>
        </w:tc>
        <w:tc>
          <w:tcPr>
            <w:tcW w:w="1134" w:type="dxa"/>
          </w:tcPr>
          <w:p w14:paraId="1FDDDFDE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83E1137" w14:textId="77777777" w:rsidR="0096692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198F473D" w14:textId="60274737" w:rsidTr="00617FB9">
        <w:tc>
          <w:tcPr>
            <w:tcW w:w="5382" w:type="dxa"/>
          </w:tcPr>
          <w:p w14:paraId="2A3B4AAC" w14:textId="77777777" w:rsidR="0096692F" w:rsidRPr="00C40BC1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b/>
                <w:i/>
                <w:lang w:bidi="en-US"/>
              </w:rPr>
              <w:t xml:space="preserve">Cartoline </w:t>
            </w:r>
            <w:r w:rsidRPr="00C40BC1">
              <w:rPr>
                <w:rFonts w:eastAsiaTheme="majorEastAsia" w:cstheme="minorHAnsi"/>
                <w:lang w:bidi="en-US"/>
              </w:rPr>
              <w:t xml:space="preserve">f.to aperto 15x10 </w:t>
            </w:r>
            <w:r>
              <w:rPr>
                <w:rFonts w:eastAsiaTheme="majorEastAsia" w:cstheme="minorHAnsi"/>
                <w:lang w:bidi="en-US"/>
              </w:rPr>
              <w:t>da gr. 300</w:t>
            </w:r>
            <w:r>
              <w:t xml:space="preserve"> </w:t>
            </w:r>
            <w:r w:rsidRPr="00891F8D">
              <w:rPr>
                <w:rFonts w:eastAsiaTheme="majorEastAsia" w:cstheme="minorHAnsi"/>
                <w:lang w:bidi="en-US"/>
              </w:rPr>
              <w:t>stampa in quadricromia.</w:t>
            </w:r>
          </w:p>
          <w:p w14:paraId="6974703F" w14:textId="3FAC76A3" w:rsidR="0096692F" w:rsidRDefault="0096692F" w:rsidP="0096692F">
            <w:pPr>
              <w:jc w:val="both"/>
            </w:pPr>
            <w:r w:rsidRPr="00C40BC1">
              <w:rPr>
                <w:rFonts w:eastAsiaTheme="majorEastAsia" w:cstheme="minorHAnsi"/>
                <w:lang w:bidi="en-US"/>
              </w:rPr>
              <w:t xml:space="preserve">Quantità: </w:t>
            </w:r>
            <w:r>
              <w:rPr>
                <w:rFonts w:eastAsiaTheme="majorEastAsia" w:cstheme="minorHAnsi"/>
                <w:lang w:bidi="en-US"/>
              </w:rPr>
              <w:t xml:space="preserve">n. 1500 </w:t>
            </w:r>
          </w:p>
        </w:tc>
        <w:tc>
          <w:tcPr>
            <w:tcW w:w="1417" w:type="dxa"/>
            <w:vAlign w:val="center"/>
          </w:tcPr>
          <w:p w14:paraId="33031D7E" w14:textId="77777777" w:rsidR="0096692F" w:rsidRDefault="0096692F" w:rsidP="0096692F">
            <w:pPr>
              <w:jc w:val="center"/>
            </w:pPr>
            <w:r w:rsidRPr="00E77656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980,00</w:t>
            </w:r>
          </w:p>
        </w:tc>
        <w:tc>
          <w:tcPr>
            <w:tcW w:w="1134" w:type="dxa"/>
          </w:tcPr>
          <w:p w14:paraId="03AD924E" w14:textId="77777777" w:rsidR="0096692F" w:rsidRPr="00E77656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DE3F9D2" w14:textId="77777777" w:rsidR="0096692F" w:rsidRPr="00E77656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2503EFCB" w14:textId="0DF3DC43" w:rsidTr="00617FB9">
        <w:tc>
          <w:tcPr>
            <w:tcW w:w="5382" w:type="dxa"/>
          </w:tcPr>
          <w:p w14:paraId="5882A019" w14:textId="77777777" w:rsidR="0096692F" w:rsidRPr="00276700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b/>
                <w:i/>
                <w:lang w:bidi="en-US"/>
              </w:rPr>
              <w:t>Inviti</w:t>
            </w:r>
            <w:r w:rsidRPr="00276700">
              <w:rPr>
                <w:rFonts w:eastAsiaTheme="majorEastAsia" w:cstheme="minorHAnsi"/>
                <w:b/>
                <w:i/>
                <w:lang w:bidi="en-US"/>
              </w:rPr>
              <w:t xml:space="preserve"> </w:t>
            </w:r>
            <w:r w:rsidRPr="00276700">
              <w:rPr>
                <w:rFonts w:eastAsiaTheme="majorEastAsia" w:cstheme="minorHAnsi"/>
                <w:lang w:bidi="en-US"/>
              </w:rPr>
              <w:t>f.to aperto 10x15 da gr. 300</w:t>
            </w:r>
            <w:r>
              <w:t xml:space="preserve"> </w:t>
            </w:r>
            <w:r w:rsidRPr="00891F8D">
              <w:rPr>
                <w:rFonts w:eastAsiaTheme="majorEastAsia" w:cstheme="minorHAnsi"/>
                <w:lang w:bidi="en-US"/>
              </w:rPr>
              <w:t>stampa in quadricromia.</w:t>
            </w:r>
          </w:p>
          <w:p w14:paraId="02BCCF52" w14:textId="2644BF97" w:rsidR="0096692F" w:rsidRDefault="0096692F" w:rsidP="0096692F">
            <w:pPr>
              <w:jc w:val="both"/>
            </w:pPr>
            <w:r>
              <w:rPr>
                <w:rFonts w:eastAsiaTheme="majorEastAsia" w:cstheme="minorHAnsi"/>
                <w:lang w:bidi="en-US"/>
              </w:rPr>
              <w:t>Quantità: n. 100</w:t>
            </w:r>
          </w:p>
        </w:tc>
        <w:tc>
          <w:tcPr>
            <w:tcW w:w="1417" w:type="dxa"/>
            <w:vAlign w:val="center"/>
          </w:tcPr>
          <w:p w14:paraId="206A31C4" w14:textId="77777777" w:rsidR="0096692F" w:rsidRDefault="0096692F" w:rsidP="0096692F">
            <w:pPr>
              <w:jc w:val="center"/>
            </w:pPr>
            <w:r w:rsidRPr="00E77656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210,00</w:t>
            </w:r>
          </w:p>
        </w:tc>
        <w:tc>
          <w:tcPr>
            <w:tcW w:w="1134" w:type="dxa"/>
          </w:tcPr>
          <w:p w14:paraId="0A131BFC" w14:textId="77777777" w:rsidR="0096692F" w:rsidRPr="00E77656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F55AA30" w14:textId="77777777" w:rsidR="0096692F" w:rsidRPr="00E77656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09D5FC57" w14:textId="746EE7F3" w:rsidTr="00617FB9">
        <w:tc>
          <w:tcPr>
            <w:tcW w:w="5382" w:type="dxa"/>
          </w:tcPr>
          <w:p w14:paraId="08DECA72" w14:textId="77777777" w:rsidR="0096692F" w:rsidRPr="00891F8D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 w:rsidRPr="00891F8D">
              <w:rPr>
                <w:rFonts w:eastAsiaTheme="majorEastAsia" w:cstheme="minorHAnsi"/>
                <w:b/>
                <w:i/>
                <w:lang w:bidi="en-US"/>
              </w:rPr>
              <w:t xml:space="preserve">Roll-up </w:t>
            </w:r>
            <w:r w:rsidRPr="00891F8D">
              <w:rPr>
                <w:rFonts w:eastAsiaTheme="majorEastAsia" w:cstheme="minorHAnsi"/>
                <w:lang w:bidi="en-US"/>
              </w:rPr>
              <w:t>autoportanti f.to 100x200 cm</w:t>
            </w:r>
            <w:r>
              <w:t xml:space="preserve"> </w:t>
            </w:r>
            <w:r w:rsidRPr="00891F8D">
              <w:rPr>
                <w:rFonts w:eastAsiaTheme="majorEastAsia" w:cstheme="minorHAnsi"/>
                <w:lang w:bidi="en-US"/>
              </w:rPr>
              <w:t>stampa in quadricromia.</w:t>
            </w:r>
          </w:p>
          <w:p w14:paraId="2B6A0948" w14:textId="66091A41" w:rsidR="0096692F" w:rsidRDefault="0096692F" w:rsidP="0096692F">
            <w:pPr>
              <w:jc w:val="both"/>
            </w:pPr>
            <w:r>
              <w:rPr>
                <w:rFonts w:eastAsiaTheme="majorEastAsia" w:cstheme="minorHAnsi"/>
                <w:lang w:bidi="en-US"/>
              </w:rPr>
              <w:t>Quantità: n. 1</w:t>
            </w:r>
          </w:p>
        </w:tc>
        <w:tc>
          <w:tcPr>
            <w:tcW w:w="1417" w:type="dxa"/>
            <w:vAlign w:val="center"/>
          </w:tcPr>
          <w:p w14:paraId="1DF2E208" w14:textId="47DC460C" w:rsidR="0096692F" w:rsidRDefault="0096692F" w:rsidP="0096692F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250</w:t>
            </w:r>
            <w:r w:rsidRPr="000315AF">
              <w:rPr>
                <w:rFonts w:cstheme="minorHAnsi"/>
                <w:b/>
              </w:rPr>
              <w:t>,00</w:t>
            </w:r>
          </w:p>
        </w:tc>
        <w:tc>
          <w:tcPr>
            <w:tcW w:w="1134" w:type="dxa"/>
          </w:tcPr>
          <w:p w14:paraId="240779D4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DC5406C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49877EBA" w14:textId="734565D8" w:rsidTr="00617FB9">
        <w:tc>
          <w:tcPr>
            <w:tcW w:w="5382" w:type="dxa"/>
          </w:tcPr>
          <w:p w14:paraId="0ABDBA2A" w14:textId="77777777" w:rsidR="0096692F" w:rsidRPr="00891F8D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 w:rsidRPr="00891F8D">
              <w:rPr>
                <w:rFonts w:eastAsiaTheme="majorEastAsia" w:cstheme="minorHAnsi"/>
                <w:b/>
                <w:i/>
                <w:lang w:bidi="en-US"/>
              </w:rPr>
              <w:lastRenderedPageBreak/>
              <w:t xml:space="preserve">Totem </w:t>
            </w:r>
            <w:r w:rsidRPr="00891F8D">
              <w:rPr>
                <w:rFonts w:eastAsiaTheme="majorEastAsia" w:cstheme="minorHAnsi"/>
                <w:lang w:bidi="en-US"/>
              </w:rPr>
              <w:t xml:space="preserve">in </w:t>
            </w:r>
            <w:proofErr w:type="spellStart"/>
            <w:r w:rsidRPr="00891F8D">
              <w:rPr>
                <w:rFonts w:eastAsiaTheme="majorEastAsia" w:cstheme="minorHAnsi"/>
                <w:lang w:bidi="en-US"/>
              </w:rPr>
              <w:t>reboard</w:t>
            </w:r>
            <w:proofErr w:type="spellEnd"/>
            <w:r w:rsidRPr="00891F8D">
              <w:rPr>
                <w:rFonts w:eastAsiaTheme="majorEastAsia" w:cstheme="minorHAnsi"/>
                <w:lang w:bidi="en-US"/>
              </w:rPr>
              <w:t xml:space="preserve"> 16 mm f.to 40x180 cm in poliestere</w:t>
            </w:r>
            <w:r>
              <w:t xml:space="preserve"> </w:t>
            </w:r>
            <w:r w:rsidRPr="00891F8D">
              <w:rPr>
                <w:rFonts w:eastAsiaTheme="majorEastAsia" w:cstheme="minorHAnsi"/>
                <w:lang w:bidi="en-US"/>
              </w:rPr>
              <w:t>stampa in quadricromia.</w:t>
            </w:r>
          </w:p>
          <w:p w14:paraId="7D66DDB8" w14:textId="2B9BA50A" w:rsidR="0096692F" w:rsidRPr="00891F8D" w:rsidRDefault="0096692F" w:rsidP="0096692F">
            <w:pPr>
              <w:jc w:val="both"/>
            </w:pPr>
            <w:r w:rsidRPr="000315AF">
              <w:rPr>
                <w:rFonts w:eastAsiaTheme="majorEastAsia" w:cstheme="minorHAnsi"/>
                <w:lang w:bidi="en-US"/>
              </w:rPr>
              <w:t xml:space="preserve">Quantità: </w:t>
            </w:r>
            <w:r>
              <w:rPr>
                <w:rFonts w:eastAsiaTheme="majorEastAsia" w:cstheme="minorHAnsi"/>
                <w:lang w:bidi="en-US"/>
              </w:rPr>
              <w:t xml:space="preserve">n. </w:t>
            </w:r>
            <w:r w:rsidRPr="000315AF">
              <w:rPr>
                <w:rFonts w:eastAsiaTheme="majorEastAsia" w:cstheme="minorHAnsi"/>
                <w:lang w:bidi="en-US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14:paraId="6E54E2A3" w14:textId="77777777" w:rsidR="0096692F" w:rsidRDefault="0096692F" w:rsidP="0096692F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85</w:t>
            </w:r>
            <w:r w:rsidRPr="000315AF">
              <w:rPr>
                <w:rFonts w:cstheme="minorHAnsi"/>
                <w:b/>
              </w:rPr>
              <w:t>0,00</w:t>
            </w:r>
          </w:p>
        </w:tc>
        <w:tc>
          <w:tcPr>
            <w:tcW w:w="1134" w:type="dxa"/>
          </w:tcPr>
          <w:p w14:paraId="29476C94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860FDEA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02214" w14:paraId="53CEA5E8" w14:textId="77777777" w:rsidTr="00902214">
        <w:tc>
          <w:tcPr>
            <w:tcW w:w="7933" w:type="dxa"/>
            <w:gridSpan w:val="3"/>
          </w:tcPr>
          <w:p w14:paraId="4E97CA16" w14:textId="7B355D35" w:rsidR="00902214" w:rsidRPr="000315AF" w:rsidRDefault="00902214" w:rsidP="00F0383D">
            <w:pPr>
              <w:rPr>
                <w:rFonts w:cstheme="minorHAnsi"/>
                <w:b/>
              </w:rPr>
            </w:pPr>
            <w:r w:rsidRPr="00EC6B23">
              <w:rPr>
                <w:rFonts w:cstheme="minorHAnsi"/>
                <w:b/>
              </w:rPr>
              <w:t xml:space="preserve">Produzione </w:t>
            </w:r>
            <w:r>
              <w:rPr>
                <w:rFonts w:cstheme="minorHAnsi"/>
                <w:b/>
              </w:rPr>
              <w:t>di materiali cartacei inclusa la progettazione grafico-editoriale</w:t>
            </w:r>
            <w:r>
              <w:rPr>
                <w:rFonts w:eastAsiaTheme="majorEastAsia" w:cstheme="minorHAnsi"/>
                <w:lang w:bidi="en-US"/>
              </w:rPr>
              <w:t xml:space="preserve"> </w:t>
            </w:r>
            <w:r w:rsidR="00F0383D" w:rsidRPr="00F0383D">
              <w:rPr>
                <w:rFonts w:cstheme="minorHAnsi"/>
                <w:b/>
              </w:rPr>
              <w:t>e stampa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0309B9D" w14:textId="77777777" w:rsidR="00902214" w:rsidRPr="000315AF" w:rsidRDefault="00902214" w:rsidP="00003B4C">
            <w:pPr>
              <w:jc w:val="center"/>
              <w:rPr>
                <w:rFonts w:cstheme="minorHAnsi"/>
                <w:b/>
              </w:rPr>
            </w:pPr>
          </w:p>
        </w:tc>
      </w:tr>
      <w:tr w:rsidR="00902214" w14:paraId="59D81373" w14:textId="77777777" w:rsidTr="00020C05">
        <w:tc>
          <w:tcPr>
            <w:tcW w:w="9209" w:type="dxa"/>
            <w:gridSpan w:val="4"/>
            <w:shd w:val="clear" w:color="auto" w:fill="B4C6E7" w:themeFill="accent1" w:themeFillTint="66"/>
          </w:tcPr>
          <w:p w14:paraId="79E824C8" w14:textId="07D62F49" w:rsidR="00902214" w:rsidRPr="000315AF" w:rsidRDefault="00020C05" w:rsidP="00020C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Realizzazione</w:t>
            </w:r>
            <w:r w:rsidRPr="00EC6B2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servizi</w:t>
            </w:r>
            <w:r w:rsidRPr="00EC6B2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e prodotti multimediali</w:t>
            </w:r>
            <w:r w:rsidR="00902214">
              <w:rPr>
                <w:rFonts w:eastAsiaTheme="majorEastAsia" w:cstheme="minorHAnsi"/>
                <w:lang w:bidi="en-US"/>
              </w:rPr>
              <w:t xml:space="preserve"> </w:t>
            </w:r>
          </w:p>
        </w:tc>
      </w:tr>
      <w:tr w:rsidR="0096692F" w14:paraId="20450318" w14:textId="4BF9C9F5" w:rsidTr="00617FB9">
        <w:tc>
          <w:tcPr>
            <w:tcW w:w="5382" w:type="dxa"/>
          </w:tcPr>
          <w:p w14:paraId="2AED9B6A" w14:textId="77777777" w:rsidR="0096692F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 w:rsidRPr="0009408E">
              <w:rPr>
                <w:rFonts w:eastAsiaTheme="majorEastAsia" w:cstheme="minorHAnsi"/>
                <w:b/>
                <w:i/>
                <w:lang w:bidi="en-US"/>
              </w:rPr>
              <w:t>Sito web</w:t>
            </w:r>
            <w:r>
              <w:rPr>
                <w:rFonts w:eastAsiaTheme="majorEastAsia" w:cstheme="minorHAnsi"/>
                <w:lang w:bidi="en-US"/>
              </w:rPr>
              <w:t xml:space="preserve"> dinamico con almeno </w:t>
            </w:r>
            <w:proofErr w:type="gramStart"/>
            <w:r>
              <w:rPr>
                <w:rFonts w:eastAsiaTheme="majorEastAsia" w:cstheme="minorHAnsi"/>
                <w:lang w:bidi="en-US"/>
              </w:rPr>
              <w:t>10</w:t>
            </w:r>
            <w:proofErr w:type="gramEnd"/>
            <w:r>
              <w:rPr>
                <w:rFonts w:eastAsiaTheme="majorEastAsia" w:cstheme="minorHAnsi"/>
                <w:lang w:bidi="en-US"/>
              </w:rPr>
              <w:t xml:space="preserve"> pagine </w:t>
            </w:r>
          </w:p>
          <w:p w14:paraId="5CC66331" w14:textId="786FEA27" w:rsidR="0096692F" w:rsidRDefault="0096692F" w:rsidP="0096692F">
            <w:pPr>
              <w:jc w:val="both"/>
            </w:pPr>
            <w:r w:rsidRPr="009A3D83">
              <w:rPr>
                <w:rFonts w:eastAsiaTheme="majorEastAsia" w:cstheme="minorHAnsi"/>
                <w:lang w:bidi="en-US"/>
              </w:rPr>
              <w:t xml:space="preserve">Quantità: </w:t>
            </w:r>
            <w:r>
              <w:rPr>
                <w:rFonts w:eastAsiaTheme="majorEastAsia" w:cstheme="minorHAnsi"/>
                <w:lang w:bidi="en-US"/>
              </w:rPr>
              <w:t xml:space="preserve">n.1 </w:t>
            </w:r>
          </w:p>
        </w:tc>
        <w:tc>
          <w:tcPr>
            <w:tcW w:w="1417" w:type="dxa"/>
            <w:vAlign w:val="center"/>
          </w:tcPr>
          <w:p w14:paraId="41D84111" w14:textId="77777777" w:rsidR="0096692F" w:rsidRDefault="0096692F" w:rsidP="0096692F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2.500,00</w:t>
            </w:r>
          </w:p>
        </w:tc>
        <w:tc>
          <w:tcPr>
            <w:tcW w:w="1134" w:type="dxa"/>
          </w:tcPr>
          <w:p w14:paraId="5C847EDB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8C58E93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06033856" w14:textId="5DFB7DAF" w:rsidTr="00617FB9">
        <w:tc>
          <w:tcPr>
            <w:tcW w:w="5382" w:type="dxa"/>
          </w:tcPr>
          <w:p w14:paraId="7EBBED43" w14:textId="77777777" w:rsidR="0096692F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 w:rsidRPr="00477798">
              <w:rPr>
                <w:rFonts w:eastAsiaTheme="majorEastAsia" w:cstheme="minorHAnsi"/>
                <w:b/>
                <w:i/>
                <w:lang w:bidi="en-US"/>
              </w:rPr>
              <w:t>Piattaforme social (</w:t>
            </w:r>
            <w:proofErr w:type="spellStart"/>
            <w:r w:rsidRPr="00477798">
              <w:rPr>
                <w:rFonts w:eastAsiaTheme="majorEastAsia" w:cstheme="minorHAnsi"/>
                <w:b/>
                <w:i/>
                <w:lang w:bidi="en-US"/>
              </w:rPr>
              <w:t>facebook</w:t>
            </w:r>
            <w:proofErr w:type="spellEnd"/>
            <w:r w:rsidRPr="00477798">
              <w:rPr>
                <w:rFonts w:eastAsiaTheme="majorEastAsia" w:cstheme="minorHAnsi"/>
                <w:b/>
                <w:i/>
                <w:lang w:bidi="en-US"/>
              </w:rPr>
              <w:t>, Instagram, Twitter, etc.)</w:t>
            </w:r>
            <w:r w:rsidRPr="00477798">
              <w:rPr>
                <w:rFonts w:eastAsiaTheme="majorEastAsia" w:cstheme="minorHAnsi"/>
                <w:lang w:bidi="en-US"/>
              </w:rPr>
              <w:t>: ideazione messaggi e relativo testo, creazione immagini e video per post, copertine e annunci.</w:t>
            </w:r>
            <w:r>
              <w:rPr>
                <w:rFonts w:eastAsiaTheme="majorEastAsia" w:cstheme="minorHAnsi"/>
                <w:lang w:bidi="en-US"/>
              </w:rPr>
              <w:t xml:space="preserve"> </w:t>
            </w:r>
          </w:p>
          <w:p w14:paraId="618048E7" w14:textId="0A8A1276" w:rsidR="0096692F" w:rsidRDefault="0096692F" w:rsidP="0096692F">
            <w:pPr>
              <w:jc w:val="both"/>
            </w:pPr>
            <w:r>
              <w:rPr>
                <w:rFonts w:eastAsiaTheme="majorEastAsia" w:cstheme="minorHAnsi"/>
                <w:lang w:bidi="en-US"/>
              </w:rPr>
              <w:t xml:space="preserve">Quantità: set da </w:t>
            </w:r>
            <w:proofErr w:type="gramStart"/>
            <w:r>
              <w:rPr>
                <w:rFonts w:eastAsiaTheme="majorEastAsia" w:cstheme="minorHAnsi"/>
                <w:lang w:bidi="en-US"/>
              </w:rPr>
              <w:t>100</w:t>
            </w:r>
            <w:proofErr w:type="gramEnd"/>
            <w:r>
              <w:rPr>
                <w:rFonts w:eastAsiaTheme="majorEastAsia" w:cstheme="minorHAnsi"/>
                <w:lang w:bidi="en-US"/>
              </w:rPr>
              <w:t xml:space="preserve"> annunci pubblicati</w:t>
            </w:r>
          </w:p>
        </w:tc>
        <w:tc>
          <w:tcPr>
            <w:tcW w:w="1417" w:type="dxa"/>
            <w:vAlign w:val="center"/>
          </w:tcPr>
          <w:p w14:paraId="1179BAE2" w14:textId="7C617A07" w:rsidR="0096692F" w:rsidRDefault="0096692F" w:rsidP="0096692F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7.500,00</w:t>
            </w:r>
          </w:p>
        </w:tc>
        <w:tc>
          <w:tcPr>
            <w:tcW w:w="1134" w:type="dxa"/>
          </w:tcPr>
          <w:p w14:paraId="3D4C97BF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4118C14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96692F" w14:paraId="0301AA81" w14:textId="1862F40E" w:rsidTr="00617FB9">
        <w:tc>
          <w:tcPr>
            <w:tcW w:w="5382" w:type="dxa"/>
          </w:tcPr>
          <w:p w14:paraId="1D89A4D0" w14:textId="77777777" w:rsidR="0096692F" w:rsidRDefault="0096692F" w:rsidP="0096692F">
            <w:pPr>
              <w:jc w:val="both"/>
              <w:rPr>
                <w:rFonts w:eastAsiaTheme="majorEastAsia" w:cstheme="minorHAnsi"/>
                <w:lang w:bidi="en-US"/>
              </w:rPr>
            </w:pPr>
            <w:r w:rsidRPr="00DF231D">
              <w:rPr>
                <w:rFonts w:eastAsiaTheme="majorEastAsia" w:cstheme="minorHAnsi"/>
                <w:b/>
                <w:i/>
                <w:lang w:bidi="en-US"/>
              </w:rPr>
              <w:t>Video promozionale</w:t>
            </w:r>
            <w:r>
              <w:rPr>
                <w:rFonts w:eastAsiaTheme="majorEastAsia" w:cstheme="minorHAnsi"/>
                <w:lang w:bidi="en-US"/>
              </w:rPr>
              <w:t xml:space="preserve"> semplice (script, storyboard, taglio, transizioni, audio) della durata di </w:t>
            </w:r>
            <w:proofErr w:type="gramStart"/>
            <w:r>
              <w:rPr>
                <w:rFonts w:eastAsiaTheme="majorEastAsia" w:cstheme="minorHAnsi"/>
                <w:lang w:bidi="en-US"/>
              </w:rPr>
              <w:t>2</w:t>
            </w:r>
            <w:proofErr w:type="gramEnd"/>
            <w:r>
              <w:rPr>
                <w:rFonts w:eastAsiaTheme="majorEastAsia" w:cstheme="minorHAnsi"/>
                <w:lang w:bidi="en-US"/>
              </w:rPr>
              <w:t xml:space="preserve"> minuti</w:t>
            </w:r>
            <w:r>
              <w:t xml:space="preserve"> </w:t>
            </w:r>
            <w:r w:rsidRPr="00CD5835">
              <w:rPr>
                <w:rFonts w:eastAsiaTheme="majorEastAsia" w:cstheme="minorHAnsi"/>
                <w:lang w:bidi="en-US"/>
              </w:rPr>
              <w:t>da declinare nei formati video più diffusi</w:t>
            </w:r>
          </w:p>
          <w:p w14:paraId="6861AC7B" w14:textId="44848120" w:rsidR="0096692F" w:rsidRDefault="0096692F" w:rsidP="0096692F">
            <w:pPr>
              <w:jc w:val="both"/>
            </w:pPr>
            <w:r w:rsidRPr="00505E29">
              <w:rPr>
                <w:rFonts w:eastAsiaTheme="majorEastAsia" w:cstheme="minorHAnsi"/>
                <w:lang w:bidi="en-US"/>
              </w:rPr>
              <w:t xml:space="preserve">Quantità: </w:t>
            </w:r>
            <w:r>
              <w:rPr>
                <w:rFonts w:eastAsiaTheme="majorEastAsia" w:cstheme="minorHAnsi"/>
                <w:lang w:bidi="en-US"/>
              </w:rPr>
              <w:t>n. 1</w:t>
            </w:r>
          </w:p>
        </w:tc>
        <w:tc>
          <w:tcPr>
            <w:tcW w:w="1417" w:type="dxa"/>
            <w:vAlign w:val="center"/>
          </w:tcPr>
          <w:p w14:paraId="0622E040" w14:textId="77777777" w:rsidR="0096692F" w:rsidRDefault="0096692F" w:rsidP="0096692F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1.900,00</w:t>
            </w:r>
          </w:p>
        </w:tc>
        <w:tc>
          <w:tcPr>
            <w:tcW w:w="1134" w:type="dxa"/>
          </w:tcPr>
          <w:p w14:paraId="0759CEE1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73969D2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523B87" w14:paraId="5434589C" w14:textId="609D619F" w:rsidTr="00617FB9">
        <w:tc>
          <w:tcPr>
            <w:tcW w:w="5382" w:type="dxa"/>
          </w:tcPr>
          <w:p w14:paraId="358006E0" w14:textId="77777777" w:rsidR="00523B87" w:rsidRDefault="00523B87" w:rsidP="00523B87">
            <w:pPr>
              <w:jc w:val="both"/>
              <w:rPr>
                <w:rFonts w:eastAsiaTheme="majorEastAsia" w:cstheme="minorHAnsi"/>
                <w:lang w:bidi="en-US"/>
              </w:rPr>
            </w:pPr>
            <w:r w:rsidRPr="00DF231D">
              <w:rPr>
                <w:rFonts w:eastAsiaTheme="majorEastAsia" w:cstheme="minorHAnsi"/>
                <w:b/>
                <w:i/>
                <w:lang w:bidi="en-US"/>
              </w:rPr>
              <w:t>Video promozionale</w:t>
            </w:r>
            <w:r>
              <w:rPr>
                <w:rFonts w:eastAsiaTheme="majorEastAsia" w:cstheme="minorHAnsi"/>
                <w:lang w:bidi="en-US"/>
              </w:rPr>
              <w:t xml:space="preserve"> avanzato (</w:t>
            </w:r>
            <w:r w:rsidRPr="000D6D03">
              <w:rPr>
                <w:rFonts w:eastAsiaTheme="majorEastAsia" w:cstheme="minorHAnsi"/>
                <w:lang w:bidi="en-US"/>
              </w:rPr>
              <w:t xml:space="preserve">script, storyboard, </w:t>
            </w:r>
            <w:r>
              <w:rPr>
                <w:rFonts w:eastAsiaTheme="majorEastAsia" w:cstheme="minorHAnsi"/>
                <w:lang w:bidi="en-US"/>
              </w:rPr>
              <w:t xml:space="preserve">taglio, transizioni, audio, effetti speciali, animazioni, </w:t>
            </w:r>
            <w:r w:rsidRPr="00171B1F">
              <w:rPr>
                <w:rFonts w:eastAsiaTheme="majorEastAsia" w:cstheme="minorHAnsi"/>
                <w:lang w:bidi="en-US"/>
              </w:rPr>
              <w:t>voice-over</w:t>
            </w:r>
            <w:r>
              <w:rPr>
                <w:rFonts w:eastAsiaTheme="majorEastAsia" w:cstheme="minorHAnsi"/>
                <w:lang w:bidi="en-US"/>
              </w:rPr>
              <w:t xml:space="preserve">) della durata di </w:t>
            </w:r>
            <w:proofErr w:type="gramStart"/>
            <w:r>
              <w:rPr>
                <w:rFonts w:eastAsiaTheme="majorEastAsia" w:cstheme="minorHAnsi"/>
                <w:lang w:bidi="en-US"/>
              </w:rPr>
              <w:t>2</w:t>
            </w:r>
            <w:proofErr w:type="gramEnd"/>
            <w:r>
              <w:rPr>
                <w:rFonts w:eastAsiaTheme="majorEastAsia" w:cstheme="minorHAnsi"/>
                <w:lang w:bidi="en-US"/>
              </w:rPr>
              <w:t xml:space="preserve"> minuti da declinare nei formati video più diffusi</w:t>
            </w:r>
          </w:p>
          <w:p w14:paraId="2521AD3F" w14:textId="0B9484B0" w:rsidR="00523B87" w:rsidRDefault="00523B87" w:rsidP="00523B87">
            <w:pPr>
              <w:jc w:val="both"/>
            </w:pPr>
            <w:r w:rsidRPr="00505E29">
              <w:rPr>
                <w:rFonts w:eastAsiaTheme="majorEastAsia" w:cstheme="minorHAnsi"/>
                <w:lang w:bidi="en-US"/>
              </w:rPr>
              <w:t xml:space="preserve">Quantità: </w:t>
            </w:r>
            <w:r>
              <w:rPr>
                <w:rFonts w:eastAsiaTheme="majorEastAsia" w:cstheme="minorHAnsi"/>
                <w:lang w:bidi="en-US"/>
              </w:rPr>
              <w:t>n. 1</w:t>
            </w:r>
          </w:p>
        </w:tc>
        <w:tc>
          <w:tcPr>
            <w:tcW w:w="1417" w:type="dxa"/>
            <w:vAlign w:val="center"/>
          </w:tcPr>
          <w:p w14:paraId="180007B5" w14:textId="77777777" w:rsidR="00523B87" w:rsidRDefault="00523B87" w:rsidP="00523B87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5.000,00</w:t>
            </w:r>
          </w:p>
        </w:tc>
        <w:tc>
          <w:tcPr>
            <w:tcW w:w="1134" w:type="dxa"/>
          </w:tcPr>
          <w:p w14:paraId="217B6307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0B703C8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</w:tr>
      <w:tr w:rsidR="00523B87" w14:paraId="6CC5A0EE" w14:textId="5818BC2A" w:rsidTr="00617FB9">
        <w:tc>
          <w:tcPr>
            <w:tcW w:w="5382" w:type="dxa"/>
          </w:tcPr>
          <w:p w14:paraId="7E4A1E03" w14:textId="77777777" w:rsidR="00523B87" w:rsidRPr="00C540B1" w:rsidRDefault="00523B87" w:rsidP="00523B87">
            <w:pPr>
              <w:jc w:val="both"/>
              <w:rPr>
                <w:rFonts w:eastAsiaTheme="majorEastAsia" w:cstheme="minorHAnsi"/>
                <w:lang w:bidi="en-US"/>
              </w:rPr>
            </w:pPr>
            <w:r w:rsidRPr="00C540B1">
              <w:rPr>
                <w:rFonts w:eastAsiaTheme="majorEastAsia" w:cstheme="minorHAnsi"/>
                <w:b/>
                <w:i/>
                <w:lang w:bidi="en-US"/>
              </w:rPr>
              <w:t xml:space="preserve">Video </w:t>
            </w:r>
            <w:r>
              <w:rPr>
                <w:rFonts w:eastAsiaTheme="majorEastAsia" w:cstheme="minorHAnsi"/>
                <w:b/>
                <w:i/>
                <w:lang w:bidi="en-US"/>
              </w:rPr>
              <w:t>documentario</w:t>
            </w:r>
            <w:r w:rsidRPr="00C540B1">
              <w:rPr>
                <w:rFonts w:eastAsiaTheme="majorEastAsia" w:cstheme="minorHAnsi"/>
                <w:b/>
                <w:i/>
                <w:lang w:bidi="en-US"/>
              </w:rPr>
              <w:t xml:space="preserve"> </w:t>
            </w:r>
            <w:r>
              <w:rPr>
                <w:rFonts w:eastAsiaTheme="majorEastAsia" w:cstheme="minorHAnsi"/>
                <w:lang w:bidi="en-US"/>
              </w:rPr>
              <w:t>della durata di 15 minuti</w:t>
            </w:r>
            <w:r w:rsidRPr="00C540B1">
              <w:rPr>
                <w:rFonts w:eastAsiaTheme="majorEastAsia" w:cstheme="minorHAnsi"/>
                <w:lang w:bidi="en-US"/>
              </w:rPr>
              <w:t xml:space="preserve"> </w:t>
            </w:r>
            <w:r>
              <w:rPr>
                <w:rFonts w:eastAsiaTheme="majorEastAsia" w:cstheme="minorHAnsi"/>
                <w:lang w:bidi="en-US"/>
              </w:rPr>
              <w:t xml:space="preserve">con l’impiego di </w:t>
            </w:r>
            <w:r w:rsidRPr="008F4C7E">
              <w:rPr>
                <w:rFonts w:eastAsiaTheme="majorEastAsia" w:cstheme="minorHAnsi"/>
                <w:lang w:bidi="en-US"/>
              </w:rPr>
              <w:t>un regista</w:t>
            </w:r>
            <w:r>
              <w:rPr>
                <w:rFonts w:eastAsiaTheme="majorEastAsia" w:cstheme="minorHAnsi"/>
                <w:lang w:bidi="en-US"/>
              </w:rPr>
              <w:t xml:space="preserve">, </w:t>
            </w:r>
            <w:proofErr w:type="gramStart"/>
            <w:r>
              <w:rPr>
                <w:rFonts w:eastAsiaTheme="majorEastAsia" w:cstheme="minorHAnsi"/>
                <w:lang w:bidi="en-US"/>
              </w:rPr>
              <w:t>e</w:t>
            </w:r>
            <w:proofErr w:type="gramEnd"/>
            <w:r>
              <w:rPr>
                <w:rFonts w:eastAsiaTheme="majorEastAsia" w:cstheme="minorHAnsi"/>
                <w:lang w:bidi="en-US"/>
              </w:rPr>
              <w:t xml:space="preserve"> eventuali attori, un autore e comprensivo di </w:t>
            </w:r>
            <w:r w:rsidRPr="008F4C7E">
              <w:rPr>
                <w:rFonts w:eastAsiaTheme="majorEastAsia" w:cstheme="minorHAnsi"/>
                <w:lang w:bidi="en-US"/>
              </w:rPr>
              <w:t xml:space="preserve">ricerca, sviluppo </w:t>
            </w:r>
            <w:r>
              <w:rPr>
                <w:rFonts w:eastAsiaTheme="majorEastAsia" w:cstheme="minorHAnsi"/>
                <w:lang w:bidi="en-US"/>
              </w:rPr>
              <w:t>concept</w:t>
            </w:r>
            <w:r w:rsidRPr="008F4C7E">
              <w:rPr>
                <w:rFonts w:eastAsiaTheme="majorEastAsia" w:cstheme="minorHAnsi"/>
                <w:lang w:bidi="en-US"/>
              </w:rPr>
              <w:t xml:space="preserve">, </w:t>
            </w:r>
            <w:r>
              <w:rPr>
                <w:rFonts w:eastAsiaTheme="majorEastAsia" w:cstheme="minorHAnsi"/>
                <w:lang w:bidi="en-US"/>
              </w:rPr>
              <w:t>scrittura del copione</w:t>
            </w:r>
            <w:r w:rsidRPr="008F4C7E">
              <w:rPr>
                <w:rFonts w:eastAsiaTheme="majorEastAsia" w:cstheme="minorHAnsi"/>
                <w:lang w:bidi="en-US"/>
              </w:rPr>
              <w:t>, location</w:t>
            </w:r>
            <w:r>
              <w:rPr>
                <w:rFonts w:eastAsiaTheme="majorEastAsia" w:cstheme="minorHAnsi"/>
                <w:lang w:bidi="en-US"/>
              </w:rPr>
              <w:t xml:space="preserve">, casting, </w:t>
            </w:r>
            <w:r w:rsidRPr="008F4C7E">
              <w:rPr>
                <w:rFonts w:eastAsiaTheme="majorEastAsia" w:cstheme="minorHAnsi"/>
                <w:lang w:bidi="en-US"/>
              </w:rPr>
              <w:t xml:space="preserve">pianificazione </w:t>
            </w:r>
            <w:r>
              <w:rPr>
                <w:rFonts w:eastAsiaTheme="majorEastAsia" w:cstheme="minorHAnsi"/>
                <w:lang w:bidi="en-US"/>
              </w:rPr>
              <w:t xml:space="preserve">e </w:t>
            </w:r>
            <w:r w:rsidRPr="008F4C7E">
              <w:rPr>
                <w:rFonts w:eastAsiaTheme="majorEastAsia" w:cstheme="minorHAnsi"/>
                <w:lang w:bidi="en-US"/>
              </w:rPr>
              <w:t xml:space="preserve">logistica </w:t>
            </w:r>
            <w:r>
              <w:rPr>
                <w:rFonts w:eastAsiaTheme="majorEastAsia" w:cstheme="minorHAnsi"/>
                <w:lang w:bidi="en-US"/>
              </w:rPr>
              <w:t xml:space="preserve">(pre-produzione) </w:t>
            </w:r>
            <w:r w:rsidRPr="008F4C7E">
              <w:rPr>
                <w:rFonts w:eastAsiaTheme="majorEastAsia" w:cstheme="minorHAnsi"/>
                <w:lang w:bidi="en-US"/>
              </w:rPr>
              <w:t>e</w:t>
            </w:r>
            <w:r>
              <w:rPr>
                <w:rFonts w:eastAsiaTheme="majorEastAsia" w:cstheme="minorHAnsi"/>
                <w:lang w:bidi="en-US"/>
              </w:rPr>
              <w:t xml:space="preserve"> montaggio con musiche inedite e speaker</w:t>
            </w:r>
            <w:r w:rsidRPr="008F4C7E">
              <w:rPr>
                <w:rFonts w:eastAsiaTheme="majorEastAsia" w:cstheme="minorHAnsi"/>
                <w:lang w:bidi="en-US"/>
              </w:rPr>
              <w:t>.</w:t>
            </w:r>
          </w:p>
          <w:p w14:paraId="42E81266" w14:textId="7C6E5A1D" w:rsidR="00523B87" w:rsidRDefault="00523B87" w:rsidP="00523B87">
            <w:pPr>
              <w:jc w:val="both"/>
            </w:pPr>
            <w:r w:rsidRPr="00C540B1">
              <w:rPr>
                <w:rFonts w:eastAsiaTheme="majorEastAsia" w:cstheme="minorHAnsi"/>
                <w:lang w:bidi="en-US"/>
              </w:rPr>
              <w:t>Quantità: n. 1</w:t>
            </w:r>
            <w:r>
              <w:rPr>
                <w:rFonts w:eastAsiaTheme="majorEastAsia" w:cstheme="minorHAnsi"/>
                <w:lang w:bidi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C16ABB2" w14:textId="77777777" w:rsidR="00523B87" w:rsidRDefault="00523B87" w:rsidP="00523B87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12.500,00</w:t>
            </w:r>
          </w:p>
        </w:tc>
        <w:tc>
          <w:tcPr>
            <w:tcW w:w="1134" w:type="dxa"/>
          </w:tcPr>
          <w:p w14:paraId="3BCE4699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7F76D0D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</w:tr>
      <w:tr w:rsidR="00523B87" w14:paraId="55DD4C44" w14:textId="7A1F64BC" w:rsidTr="00617FB9">
        <w:tc>
          <w:tcPr>
            <w:tcW w:w="5382" w:type="dxa"/>
          </w:tcPr>
          <w:p w14:paraId="53665460" w14:textId="77777777" w:rsidR="00523B87" w:rsidRDefault="00523B87" w:rsidP="00523B87">
            <w:pPr>
              <w:jc w:val="both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b/>
                <w:i/>
                <w:lang w:bidi="en-US"/>
              </w:rPr>
              <w:t xml:space="preserve">Produzioni digitali: </w:t>
            </w:r>
            <w:proofErr w:type="spellStart"/>
            <w:r>
              <w:rPr>
                <w:rFonts w:eastAsiaTheme="majorEastAsia" w:cstheme="minorHAnsi"/>
                <w:lang w:bidi="en-US"/>
              </w:rPr>
              <w:t>depliant</w:t>
            </w:r>
            <w:proofErr w:type="spellEnd"/>
            <w:r>
              <w:rPr>
                <w:rFonts w:eastAsiaTheme="majorEastAsia" w:cstheme="minorHAnsi"/>
                <w:lang w:bidi="en-US"/>
              </w:rPr>
              <w:t>, locandine, cartoline, invito</w:t>
            </w:r>
            <w:r w:rsidRPr="00D43234">
              <w:rPr>
                <w:rFonts w:eastAsiaTheme="majorEastAsia" w:cstheme="minorHAnsi"/>
                <w:lang w:bidi="en-US"/>
              </w:rPr>
              <w:t>, banner web</w:t>
            </w:r>
            <w:r>
              <w:rPr>
                <w:rFonts w:eastAsiaTheme="majorEastAsia" w:cstheme="minorHAnsi"/>
                <w:lang w:bidi="en-US"/>
              </w:rPr>
              <w:t>.</w:t>
            </w:r>
          </w:p>
          <w:p w14:paraId="61AB80E7" w14:textId="17BFB7F3" w:rsidR="00523B87" w:rsidRDefault="00523B87" w:rsidP="00523B87">
            <w:pPr>
              <w:jc w:val="both"/>
            </w:pPr>
            <w:r w:rsidRPr="00D43234">
              <w:rPr>
                <w:rFonts w:eastAsiaTheme="majorEastAsia" w:cstheme="minorHAnsi"/>
                <w:lang w:bidi="en-US"/>
              </w:rPr>
              <w:t xml:space="preserve">Quantità: </w:t>
            </w:r>
            <w:r>
              <w:rPr>
                <w:rFonts w:eastAsiaTheme="majorEastAsia" w:cstheme="minorHAnsi"/>
                <w:lang w:bidi="en-US"/>
              </w:rPr>
              <w:t xml:space="preserve">n. </w:t>
            </w:r>
            <w:r w:rsidRPr="00D43234">
              <w:rPr>
                <w:rFonts w:eastAsiaTheme="majorEastAsia" w:cstheme="minorHAnsi"/>
                <w:lang w:bidi="en-US"/>
              </w:rPr>
              <w:t>1</w:t>
            </w:r>
            <w:r>
              <w:rPr>
                <w:rFonts w:eastAsiaTheme="majorEastAsia" w:cstheme="minorHAnsi"/>
                <w:lang w:bidi="en-US"/>
              </w:rPr>
              <w:t xml:space="preserve"> per ciascun prodotto</w:t>
            </w:r>
          </w:p>
        </w:tc>
        <w:tc>
          <w:tcPr>
            <w:tcW w:w="1417" w:type="dxa"/>
            <w:vAlign w:val="center"/>
          </w:tcPr>
          <w:p w14:paraId="0B7D02B3" w14:textId="77777777" w:rsidR="00523B87" w:rsidRDefault="00523B87" w:rsidP="00523B87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1.200,00</w:t>
            </w:r>
          </w:p>
        </w:tc>
        <w:tc>
          <w:tcPr>
            <w:tcW w:w="1134" w:type="dxa"/>
          </w:tcPr>
          <w:p w14:paraId="3C7D821C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1687869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</w:tr>
      <w:tr w:rsidR="00523B87" w14:paraId="382DF3F3" w14:textId="3FE00E37" w:rsidTr="00617FB9">
        <w:tc>
          <w:tcPr>
            <w:tcW w:w="5382" w:type="dxa"/>
          </w:tcPr>
          <w:p w14:paraId="0204925B" w14:textId="77777777" w:rsidR="00523B87" w:rsidRDefault="00523B87" w:rsidP="00523B87">
            <w:pPr>
              <w:jc w:val="both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b/>
                <w:i/>
                <w:lang w:bidi="en-US"/>
              </w:rPr>
              <w:t xml:space="preserve">Spot radiofonico </w:t>
            </w:r>
            <w:r w:rsidRPr="002A0C55">
              <w:rPr>
                <w:rFonts w:eastAsiaTheme="majorEastAsia" w:cstheme="minorHAnsi"/>
                <w:lang w:bidi="en-US"/>
              </w:rPr>
              <w:t xml:space="preserve">con </w:t>
            </w:r>
            <w:r>
              <w:rPr>
                <w:rFonts w:eastAsiaTheme="majorEastAsia" w:cstheme="minorHAnsi"/>
                <w:lang w:bidi="en-US"/>
              </w:rPr>
              <w:t>speaker professionista,</w:t>
            </w:r>
            <w:r w:rsidRPr="002A0C55">
              <w:rPr>
                <w:rFonts w:eastAsiaTheme="majorEastAsia" w:cstheme="minorHAnsi"/>
                <w:lang w:bidi="en-US"/>
              </w:rPr>
              <w:t xml:space="preserve"> </w:t>
            </w:r>
            <w:r>
              <w:rPr>
                <w:rFonts w:eastAsiaTheme="majorEastAsia" w:cstheme="minorHAnsi"/>
                <w:lang w:bidi="en-US"/>
              </w:rPr>
              <w:t>jingle e/o musica inedita</w:t>
            </w:r>
            <w:r w:rsidRPr="002A0C55">
              <w:rPr>
                <w:rFonts w:eastAsiaTheme="majorEastAsia" w:cstheme="minorHAnsi"/>
                <w:lang w:bidi="en-US"/>
              </w:rPr>
              <w:t xml:space="preserve">, </w:t>
            </w:r>
            <w:r>
              <w:rPr>
                <w:rFonts w:eastAsiaTheme="majorEastAsia" w:cstheme="minorHAnsi"/>
                <w:lang w:bidi="en-US"/>
              </w:rPr>
              <w:t>storyboard, e montaggio della durata max di</w:t>
            </w:r>
            <w:r>
              <w:rPr>
                <w:rFonts w:eastAsiaTheme="majorEastAsia" w:cstheme="minorHAnsi"/>
                <w:b/>
                <w:i/>
                <w:lang w:bidi="en-US"/>
              </w:rPr>
              <w:t xml:space="preserve"> </w:t>
            </w:r>
            <w:r w:rsidRPr="00CD5835">
              <w:rPr>
                <w:rFonts w:eastAsiaTheme="majorEastAsia" w:cstheme="minorHAnsi"/>
                <w:lang w:bidi="en-US"/>
              </w:rPr>
              <w:t>25 secondi</w:t>
            </w:r>
          </w:p>
          <w:p w14:paraId="5F995FFE" w14:textId="046F4F74" w:rsidR="00523B87" w:rsidRDefault="00523B87" w:rsidP="00523B87">
            <w:pPr>
              <w:jc w:val="both"/>
            </w:pPr>
            <w:r w:rsidRPr="00CD5835">
              <w:rPr>
                <w:rFonts w:eastAsiaTheme="majorEastAsia" w:cstheme="minorHAnsi"/>
                <w:lang w:bidi="en-US"/>
              </w:rPr>
              <w:t>Quantità: n. 1</w:t>
            </w:r>
          </w:p>
        </w:tc>
        <w:tc>
          <w:tcPr>
            <w:tcW w:w="1417" w:type="dxa"/>
            <w:vAlign w:val="center"/>
          </w:tcPr>
          <w:p w14:paraId="1A0475F5" w14:textId="77777777" w:rsidR="00523B87" w:rsidRDefault="00523B87" w:rsidP="00523B87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1.200,00</w:t>
            </w:r>
          </w:p>
        </w:tc>
        <w:tc>
          <w:tcPr>
            <w:tcW w:w="1134" w:type="dxa"/>
          </w:tcPr>
          <w:p w14:paraId="1C0A8418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18E250E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</w:tr>
      <w:tr w:rsidR="00020C05" w14:paraId="02C11478" w14:textId="77777777" w:rsidTr="00020C05">
        <w:tc>
          <w:tcPr>
            <w:tcW w:w="7933" w:type="dxa"/>
            <w:gridSpan w:val="3"/>
          </w:tcPr>
          <w:p w14:paraId="082F42A2" w14:textId="433CF757" w:rsidR="00020C05" w:rsidRPr="000315AF" w:rsidRDefault="00020C05" w:rsidP="00020C0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Realizzazione</w:t>
            </w:r>
            <w:r w:rsidRPr="00EC6B2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servizi</w:t>
            </w:r>
            <w:r w:rsidRPr="00EC6B2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e prodotti multimediali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81BEF89" w14:textId="77777777" w:rsidR="00020C05" w:rsidRPr="000315AF" w:rsidRDefault="00020C05" w:rsidP="00003B4C">
            <w:pPr>
              <w:jc w:val="center"/>
              <w:rPr>
                <w:rFonts w:cstheme="minorHAnsi"/>
                <w:b/>
              </w:rPr>
            </w:pPr>
          </w:p>
        </w:tc>
      </w:tr>
      <w:tr w:rsidR="00020C05" w14:paraId="7CE22193" w14:textId="77777777" w:rsidTr="00020C05">
        <w:tc>
          <w:tcPr>
            <w:tcW w:w="9209" w:type="dxa"/>
            <w:gridSpan w:val="4"/>
            <w:shd w:val="clear" w:color="auto" w:fill="B4C6E7" w:themeFill="accent1" w:themeFillTint="66"/>
          </w:tcPr>
          <w:p w14:paraId="58DBA1FC" w14:textId="56E0F822" w:rsidR="00020C05" w:rsidRPr="000315AF" w:rsidRDefault="00020C05" w:rsidP="00020C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Servizi di organizzazione ed esecuzione eventi</w:t>
            </w:r>
          </w:p>
        </w:tc>
      </w:tr>
      <w:tr w:rsidR="0096692F" w14:paraId="26B2C8B6" w14:textId="15305218" w:rsidTr="00617FB9">
        <w:tc>
          <w:tcPr>
            <w:tcW w:w="5382" w:type="dxa"/>
          </w:tcPr>
          <w:p w14:paraId="062088AA" w14:textId="77777777" w:rsidR="00523B87" w:rsidRDefault="00523B87" w:rsidP="00523B87">
            <w:pPr>
              <w:jc w:val="both"/>
              <w:rPr>
                <w:rFonts w:cstheme="minorHAnsi"/>
              </w:rPr>
            </w:pPr>
            <w:r w:rsidRPr="0011241E">
              <w:rPr>
                <w:rFonts w:eastAsiaTheme="majorEastAsia" w:cstheme="minorHAnsi"/>
                <w:b/>
                <w:i/>
                <w:lang w:bidi="en-US"/>
              </w:rPr>
              <w:t>Pianificazione generale</w:t>
            </w:r>
            <w:r>
              <w:rPr>
                <w:rFonts w:cstheme="minorHAnsi"/>
              </w:rPr>
              <w:t xml:space="preserve"> e </w:t>
            </w:r>
            <w:r>
              <w:rPr>
                <w:rFonts w:eastAsiaTheme="majorEastAsia" w:cstheme="minorHAnsi"/>
                <w:b/>
                <w:i/>
                <w:lang w:bidi="en-US"/>
              </w:rPr>
              <w:t>Segreteria organizzativa</w:t>
            </w:r>
            <w:r>
              <w:rPr>
                <w:rFonts w:cstheme="minorHAnsi"/>
              </w:rPr>
              <w:t xml:space="preserve"> </w:t>
            </w:r>
            <w:r w:rsidRPr="00F43C5F">
              <w:rPr>
                <w:rFonts w:cstheme="minorHAnsi"/>
              </w:rPr>
              <w:t>evento</w:t>
            </w:r>
            <w:r>
              <w:rPr>
                <w:rFonts w:cstheme="minorHAnsi"/>
              </w:rPr>
              <w:t xml:space="preserve"> </w:t>
            </w:r>
            <w:r w:rsidRPr="009E3C5B">
              <w:rPr>
                <w:rFonts w:cstheme="minorHAnsi"/>
              </w:rPr>
              <w:t>(durata da 1 a 2 giornate)</w:t>
            </w:r>
            <w:r>
              <w:rPr>
                <w:rFonts w:cstheme="minorHAnsi"/>
              </w:rPr>
              <w:t xml:space="preserve"> </w:t>
            </w:r>
            <w:r w:rsidRPr="00A254CD">
              <w:rPr>
                <w:rFonts w:cstheme="minorHAnsi"/>
              </w:rPr>
              <w:t xml:space="preserve">sul territorio campano </w:t>
            </w:r>
            <w:r>
              <w:rPr>
                <w:rFonts w:cstheme="minorHAnsi"/>
              </w:rPr>
              <w:t>e ricerca di location/spazi e sopralluoghi di verifica, p</w:t>
            </w:r>
            <w:r w:rsidRPr="00624A93">
              <w:rPr>
                <w:rFonts w:cstheme="minorHAnsi"/>
              </w:rPr>
              <w:t xml:space="preserve">redisposizione </w:t>
            </w:r>
            <w:r>
              <w:rPr>
                <w:rFonts w:cstheme="minorHAnsi"/>
              </w:rPr>
              <w:t xml:space="preserve">di documenti per le eventuali autorizzazioni, piano di fattibilità e sistema di coordinamento, gestione contatti, predisposizione </w:t>
            </w:r>
            <w:r>
              <w:rPr>
                <w:rFonts w:cstheme="minorHAnsi"/>
              </w:rPr>
              <w:lastRenderedPageBreak/>
              <w:t>mailing list, gestione di applicazioni per la registrazione dei partecipanti, spedizione inviti, attività di recall, attività di travel management, i</w:t>
            </w:r>
            <w:r w:rsidRPr="00624A93">
              <w:rPr>
                <w:rFonts w:cstheme="minorHAnsi"/>
              </w:rPr>
              <w:t>mballo, gestione e trasporto del materiale</w:t>
            </w:r>
            <w:r>
              <w:rPr>
                <w:rFonts w:cstheme="minorHAnsi"/>
              </w:rPr>
              <w:t>, supporto on site e follow up dell’evento.</w:t>
            </w:r>
          </w:p>
          <w:p w14:paraId="196F1BD1" w14:textId="292795B0" w:rsidR="0096692F" w:rsidRDefault="00523B87" w:rsidP="00523B87">
            <w:pPr>
              <w:jc w:val="both"/>
            </w:pPr>
            <w:r>
              <w:rPr>
                <w:rFonts w:cstheme="minorHAnsi"/>
              </w:rPr>
              <w:t>Quantità: n.1</w:t>
            </w:r>
          </w:p>
        </w:tc>
        <w:tc>
          <w:tcPr>
            <w:tcW w:w="1417" w:type="dxa"/>
            <w:vAlign w:val="center"/>
          </w:tcPr>
          <w:p w14:paraId="568AD24D" w14:textId="11D82E70" w:rsidR="0096692F" w:rsidRDefault="0096692F" w:rsidP="0096692F">
            <w:pPr>
              <w:jc w:val="center"/>
            </w:pPr>
            <w:r w:rsidRPr="000315AF">
              <w:rPr>
                <w:rFonts w:cstheme="minorHAnsi"/>
                <w:b/>
              </w:rPr>
              <w:lastRenderedPageBreak/>
              <w:t xml:space="preserve">€ </w:t>
            </w:r>
            <w:r>
              <w:rPr>
                <w:rFonts w:cstheme="minorHAnsi"/>
                <w:b/>
              </w:rPr>
              <w:t>5.800,00</w:t>
            </w:r>
          </w:p>
        </w:tc>
        <w:tc>
          <w:tcPr>
            <w:tcW w:w="1134" w:type="dxa"/>
          </w:tcPr>
          <w:p w14:paraId="2130F67E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9CA2B8C" w14:textId="77777777" w:rsidR="0096692F" w:rsidRPr="000315AF" w:rsidRDefault="0096692F" w:rsidP="0096692F">
            <w:pPr>
              <w:jc w:val="center"/>
              <w:rPr>
                <w:rFonts w:cstheme="minorHAnsi"/>
                <w:b/>
              </w:rPr>
            </w:pPr>
          </w:p>
        </w:tc>
      </w:tr>
      <w:tr w:rsidR="00523B87" w14:paraId="4EA7D5A8" w14:textId="67A4E43C" w:rsidTr="00617FB9">
        <w:tc>
          <w:tcPr>
            <w:tcW w:w="5382" w:type="dxa"/>
          </w:tcPr>
          <w:p w14:paraId="4AA6509C" w14:textId="77777777" w:rsidR="00523B87" w:rsidRDefault="00523B87" w:rsidP="00523B87">
            <w:pPr>
              <w:jc w:val="both"/>
              <w:rPr>
                <w:rFonts w:eastAsiaTheme="majorEastAsia" w:cstheme="minorHAnsi"/>
                <w:lang w:bidi="en-US"/>
              </w:rPr>
            </w:pPr>
            <w:r>
              <w:rPr>
                <w:rFonts w:eastAsiaTheme="majorEastAsia" w:cstheme="minorHAnsi"/>
                <w:b/>
                <w:i/>
                <w:lang w:bidi="en-US"/>
              </w:rPr>
              <w:t>Fitto</w:t>
            </w:r>
            <w:r w:rsidRPr="0011241E">
              <w:rPr>
                <w:rFonts w:eastAsiaTheme="majorEastAsia" w:cstheme="minorHAnsi"/>
                <w:b/>
                <w:i/>
                <w:lang w:bidi="en-US"/>
              </w:rPr>
              <w:t xml:space="preserve"> sala</w:t>
            </w:r>
            <w:r>
              <w:rPr>
                <w:rFonts w:eastAsiaTheme="majorEastAsia" w:cstheme="minorHAnsi"/>
                <w:lang w:bidi="en-US"/>
              </w:rPr>
              <w:t xml:space="preserve"> in </w:t>
            </w:r>
            <w:proofErr w:type="gramStart"/>
            <w:r>
              <w:rPr>
                <w:rFonts w:eastAsiaTheme="majorEastAsia" w:cstheme="minorHAnsi"/>
                <w:lang w:bidi="en-US"/>
              </w:rPr>
              <w:t>location</w:t>
            </w:r>
            <w:proofErr w:type="gramEnd"/>
            <w:r>
              <w:rPr>
                <w:rFonts w:eastAsiaTheme="majorEastAsia" w:cstheme="minorHAnsi"/>
                <w:lang w:bidi="en-US"/>
              </w:rPr>
              <w:t xml:space="preserve"> di prestigio,</w:t>
            </w:r>
            <w:r>
              <w:t xml:space="preserve"> </w:t>
            </w:r>
            <w:r w:rsidRPr="009E3C5B">
              <w:rPr>
                <w:rFonts w:eastAsiaTheme="majorEastAsia" w:cstheme="minorHAnsi"/>
                <w:lang w:bidi="en-US"/>
              </w:rPr>
              <w:t>(</w:t>
            </w:r>
            <w:r>
              <w:rPr>
                <w:rFonts w:eastAsiaTheme="majorEastAsia" w:cstheme="minorHAnsi"/>
                <w:lang w:bidi="en-US"/>
              </w:rPr>
              <w:t>fitto</w:t>
            </w:r>
            <w:r w:rsidRPr="009E3C5B">
              <w:rPr>
                <w:rFonts w:eastAsiaTheme="majorEastAsia" w:cstheme="minorHAnsi"/>
                <w:lang w:bidi="en-US"/>
              </w:rPr>
              <w:t xml:space="preserve"> da 1 a 2 giornate) </w:t>
            </w:r>
            <w:r>
              <w:rPr>
                <w:rFonts w:eastAsiaTheme="majorEastAsia" w:cstheme="minorHAnsi"/>
                <w:lang w:bidi="en-US"/>
              </w:rPr>
              <w:t>compresa di arredi e area attrezzata per desk informativo,</w:t>
            </w:r>
            <w:r w:rsidRPr="00EC6B23">
              <w:rPr>
                <w:rFonts w:eastAsiaTheme="majorEastAsia" w:cstheme="minorHAnsi"/>
                <w:lang w:bidi="en-US"/>
              </w:rPr>
              <w:t xml:space="preserve"> </w:t>
            </w:r>
            <w:r>
              <w:rPr>
                <w:rFonts w:eastAsiaTheme="majorEastAsia" w:cstheme="minorHAnsi"/>
                <w:lang w:bidi="en-US"/>
              </w:rPr>
              <w:t>tavolo relatori, sedie e banchi di appoggio, poltrone talkshow, ecc. e con capienza di almeno</w:t>
            </w:r>
            <w:r w:rsidRPr="00EC6B23">
              <w:rPr>
                <w:rFonts w:eastAsiaTheme="majorEastAsia" w:cstheme="minorHAnsi"/>
                <w:lang w:bidi="en-US"/>
              </w:rPr>
              <w:t xml:space="preserve"> </w:t>
            </w:r>
            <w:r>
              <w:rPr>
                <w:rFonts w:eastAsiaTheme="majorEastAsia" w:cstheme="minorHAnsi"/>
                <w:lang w:bidi="en-US"/>
              </w:rPr>
              <w:t>1</w:t>
            </w:r>
            <w:r w:rsidRPr="00EC6B23">
              <w:rPr>
                <w:rFonts w:eastAsiaTheme="majorEastAsia" w:cstheme="minorHAnsi"/>
                <w:lang w:bidi="en-US"/>
              </w:rPr>
              <w:t>00</w:t>
            </w:r>
            <w:r>
              <w:rPr>
                <w:rFonts w:eastAsiaTheme="majorEastAsia" w:cstheme="minorHAnsi"/>
                <w:lang w:bidi="en-US"/>
              </w:rPr>
              <w:t xml:space="preserve"> pp.</w:t>
            </w:r>
          </w:p>
          <w:p w14:paraId="47A87902" w14:textId="696F4CAE" w:rsidR="00523B87" w:rsidRDefault="00523B87" w:rsidP="00523B87">
            <w:pPr>
              <w:jc w:val="both"/>
            </w:pPr>
            <w:r>
              <w:rPr>
                <w:rFonts w:eastAsiaTheme="majorEastAsia" w:cstheme="minorHAnsi"/>
                <w:lang w:bidi="en-US"/>
              </w:rPr>
              <w:t xml:space="preserve">Quantità: n.1 </w:t>
            </w:r>
          </w:p>
        </w:tc>
        <w:tc>
          <w:tcPr>
            <w:tcW w:w="1417" w:type="dxa"/>
            <w:vAlign w:val="center"/>
          </w:tcPr>
          <w:p w14:paraId="25371EDD" w14:textId="26F91E99" w:rsidR="00523B87" w:rsidRDefault="00523B87" w:rsidP="00523B87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3.500,00</w:t>
            </w:r>
          </w:p>
        </w:tc>
        <w:tc>
          <w:tcPr>
            <w:tcW w:w="1134" w:type="dxa"/>
          </w:tcPr>
          <w:p w14:paraId="29F554F5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BD4B9B9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</w:tr>
      <w:tr w:rsidR="00523B87" w14:paraId="48C07620" w14:textId="6AE5C592" w:rsidTr="00617FB9">
        <w:tc>
          <w:tcPr>
            <w:tcW w:w="5382" w:type="dxa"/>
          </w:tcPr>
          <w:p w14:paraId="6CEFC38E" w14:textId="45B8CB58" w:rsidR="00523B87" w:rsidRDefault="00523B87" w:rsidP="00523B87">
            <w:pPr>
              <w:jc w:val="both"/>
              <w:rPr>
                <w:rFonts w:cstheme="minorHAnsi"/>
              </w:rPr>
            </w:pPr>
            <w:r w:rsidRPr="00105115">
              <w:rPr>
                <w:rFonts w:cstheme="minorHAnsi"/>
                <w:b/>
                <w:i/>
              </w:rPr>
              <w:t xml:space="preserve">Show </w:t>
            </w:r>
            <w:proofErr w:type="spellStart"/>
            <w:r w:rsidRPr="00105115">
              <w:rPr>
                <w:rFonts w:cstheme="minorHAnsi"/>
                <w:b/>
                <w:i/>
              </w:rPr>
              <w:t>cooking</w:t>
            </w:r>
            <w:proofErr w:type="spellEnd"/>
            <w:r>
              <w:rPr>
                <w:rFonts w:cstheme="minorHAnsi"/>
                <w:b/>
                <w:i/>
              </w:rPr>
              <w:t xml:space="preserve"> e degustazione di prodotti ittici</w:t>
            </w:r>
            <w:r w:rsidRPr="00EC6B23">
              <w:rPr>
                <w:rFonts w:cstheme="minorHAnsi"/>
              </w:rPr>
              <w:t xml:space="preserve"> sul territorio campano con il coinvolgimento di n. 2 chef e </w:t>
            </w:r>
            <w:r>
              <w:rPr>
                <w:rFonts w:cstheme="minorHAnsi"/>
              </w:rPr>
              <w:t xml:space="preserve">personale di cucina, con allestimento delle postazioni di lavoro, spazi adeguati </w:t>
            </w:r>
            <w:r w:rsidR="00075597"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pubblico (per almeno 100 pp.), attrezzature necessarie (piastre, </w:t>
            </w:r>
            <w:r w:rsidRPr="005D2529">
              <w:rPr>
                <w:rFonts w:cstheme="minorHAnsi"/>
              </w:rPr>
              <w:t>forni, fornelli, pentole, utensili, ecc</w:t>
            </w:r>
            <w:r>
              <w:rPr>
                <w:rFonts w:cstheme="minorHAnsi"/>
              </w:rPr>
              <w:t>.), fornitura degli ingredienti e dei materiali di consumo per le degustazioni.</w:t>
            </w:r>
          </w:p>
          <w:p w14:paraId="336AD65B" w14:textId="452E1E30" w:rsidR="00523B87" w:rsidRDefault="00523B87" w:rsidP="00523B87">
            <w:pPr>
              <w:jc w:val="both"/>
            </w:pPr>
            <w:r>
              <w:rPr>
                <w:rFonts w:cstheme="minorHAnsi"/>
              </w:rPr>
              <w:t>Quantità:</w:t>
            </w:r>
            <w:r>
              <w:t xml:space="preserve"> </w:t>
            </w:r>
            <w:r>
              <w:rPr>
                <w:rFonts w:cstheme="minorHAnsi"/>
              </w:rPr>
              <w:t xml:space="preserve">n. 1 </w:t>
            </w:r>
          </w:p>
        </w:tc>
        <w:tc>
          <w:tcPr>
            <w:tcW w:w="1417" w:type="dxa"/>
            <w:vAlign w:val="center"/>
          </w:tcPr>
          <w:p w14:paraId="24AE2B51" w14:textId="77777777" w:rsidR="00523B87" w:rsidRDefault="00523B87" w:rsidP="00523B87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9.500,00</w:t>
            </w:r>
          </w:p>
        </w:tc>
        <w:tc>
          <w:tcPr>
            <w:tcW w:w="1134" w:type="dxa"/>
          </w:tcPr>
          <w:p w14:paraId="12C74470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BD96A4D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</w:tr>
      <w:tr w:rsidR="00523B87" w14:paraId="5B2BC7BA" w14:textId="77777777" w:rsidTr="00617FB9">
        <w:tc>
          <w:tcPr>
            <w:tcW w:w="5382" w:type="dxa"/>
          </w:tcPr>
          <w:p w14:paraId="2C4B6C39" w14:textId="77777777" w:rsidR="00523B87" w:rsidRPr="00311A58" w:rsidRDefault="00523B87" w:rsidP="00523B87">
            <w:pPr>
              <w:jc w:val="both"/>
              <w:rPr>
                <w:rFonts w:cstheme="minorHAnsi"/>
              </w:rPr>
            </w:pPr>
            <w:r w:rsidRPr="00311A58">
              <w:rPr>
                <w:rFonts w:cs="Calibri"/>
                <w:b/>
                <w:i/>
                <w:lang w:eastAsia="en-US"/>
              </w:rPr>
              <w:t>Laboratori</w:t>
            </w:r>
            <w:r>
              <w:rPr>
                <w:rFonts w:cs="Calibri"/>
                <w:b/>
                <w:i/>
                <w:lang w:eastAsia="en-US"/>
              </w:rPr>
              <w:t>o</w:t>
            </w:r>
            <w:r w:rsidRPr="00311A58">
              <w:rPr>
                <w:rFonts w:cs="Calibri"/>
                <w:b/>
                <w:i/>
                <w:lang w:eastAsia="en-US"/>
              </w:rPr>
              <w:t xml:space="preserve"> formativ</w:t>
            </w:r>
            <w:r>
              <w:rPr>
                <w:rFonts w:cs="Calibri"/>
                <w:b/>
                <w:i/>
                <w:lang w:eastAsia="en-US"/>
              </w:rPr>
              <w:t>o gastronomico</w:t>
            </w:r>
            <w:r w:rsidRPr="00311A58">
              <w:rPr>
                <w:rFonts w:cs="Calibri"/>
                <w:b/>
                <w:i/>
                <w:lang w:eastAsia="en-US"/>
              </w:rPr>
              <w:t xml:space="preserve"> sui prodotti della pesca e attività ludico-didattiche</w:t>
            </w:r>
            <w:r>
              <w:rPr>
                <w:rFonts w:cs="Calibri"/>
                <w:b/>
                <w:i/>
                <w:lang w:eastAsia="en-US"/>
              </w:rPr>
              <w:t xml:space="preserve"> </w:t>
            </w:r>
            <w:r w:rsidRPr="00477798">
              <w:rPr>
                <w:rFonts w:cs="Calibri"/>
                <w:lang w:eastAsia="en-US"/>
              </w:rPr>
              <w:t>destinato a</w:t>
            </w:r>
            <w:r>
              <w:rPr>
                <w:rFonts w:cs="Calibri"/>
                <w:lang w:eastAsia="en-US"/>
              </w:rPr>
              <w:t xml:space="preserve"> n. 50 persone</w:t>
            </w:r>
            <w:r w:rsidRPr="00311A58">
              <w:rPr>
                <w:rFonts w:cs="Calibri"/>
                <w:b/>
                <w:i/>
                <w:lang w:eastAsia="en-US"/>
              </w:rPr>
              <w:t xml:space="preserve"> </w:t>
            </w:r>
            <w:r w:rsidRPr="00311A58">
              <w:rPr>
                <w:rFonts w:cs="Calibri"/>
                <w:lang w:eastAsia="en-US"/>
              </w:rPr>
              <w:t xml:space="preserve">con il coinvolgimento di n. </w:t>
            </w:r>
            <w:r w:rsidRPr="00863AE3">
              <w:rPr>
                <w:rFonts w:cs="Calibri"/>
                <w:lang w:eastAsia="en-US"/>
              </w:rPr>
              <w:t>3</w:t>
            </w:r>
            <w:r w:rsidRPr="00311A58">
              <w:rPr>
                <w:rFonts w:cs="Calibri"/>
                <w:lang w:eastAsia="en-US"/>
              </w:rPr>
              <w:t xml:space="preserve"> esperti in materia per la realizzazione di n. 2</w:t>
            </w:r>
            <w:r>
              <w:rPr>
                <w:rFonts w:cs="Calibri"/>
                <w:lang w:eastAsia="en-US"/>
              </w:rPr>
              <w:t>4</w:t>
            </w:r>
            <w:r w:rsidRPr="00311A58">
              <w:rPr>
                <w:rFonts w:cs="Calibri"/>
                <w:lang w:eastAsia="en-US"/>
              </w:rPr>
              <w:t xml:space="preserve"> ore formative/informative sul </w:t>
            </w:r>
            <w:r w:rsidRPr="00311A58">
              <w:rPr>
                <w:rFonts w:cstheme="minorHAnsi"/>
              </w:rPr>
              <w:t>tema dell’educazione alimentare</w:t>
            </w:r>
            <w:r>
              <w:rPr>
                <w:rFonts w:cstheme="minorHAnsi"/>
              </w:rPr>
              <w:t xml:space="preserve"> compreso di eventuale materiale cartaceo/multimediale a supporto.</w:t>
            </w:r>
          </w:p>
          <w:p w14:paraId="1D9E84F6" w14:textId="64838DD0" w:rsidR="00523B87" w:rsidRPr="00105115" w:rsidRDefault="00523B87" w:rsidP="00523B87">
            <w:pPr>
              <w:jc w:val="both"/>
              <w:rPr>
                <w:rFonts w:cstheme="minorHAnsi"/>
                <w:b/>
                <w:i/>
              </w:rPr>
            </w:pPr>
            <w:r w:rsidRPr="00863AE3">
              <w:rPr>
                <w:rFonts w:cstheme="minorHAnsi"/>
              </w:rPr>
              <w:t>Quantità: n. 1</w:t>
            </w:r>
          </w:p>
        </w:tc>
        <w:tc>
          <w:tcPr>
            <w:tcW w:w="1417" w:type="dxa"/>
            <w:vAlign w:val="center"/>
          </w:tcPr>
          <w:p w14:paraId="655F9806" w14:textId="7267F4C4" w:rsidR="00523B87" w:rsidRPr="000315AF" w:rsidRDefault="00075597" w:rsidP="00523B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€ </w:t>
            </w:r>
            <w:r w:rsidR="00523B87">
              <w:rPr>
                <w:rFonts w:cstheme="minorHAnsi"/>
                <w:b/>
              </w:rPr>
              <w:t>8.500,00</w:t>
            </w:r>
          </w:p>
        </w:tc>
        <w:tc>
          <w:tcPr>
            <w:tcW w:w="1134" w:type="dxa"/>
          </w:tcPr>
          <w:p w14:paraId="1F580309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E79367B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</w:tr>
      <w:tr w:rsidR="00523B87" w14:paraId="61270765" w14:textId="2ECFD3FB" w:rsidTr="00617FB9">
        <w:tc>
          <w:tcPr>
            <w:tcW w:w="5382" w:type="dxa"/>
          </w:tcPr>
          <w:p w14:paraId="42658E21" w14:textId="77777777" w:rsidR="00523B87" w:rsidRDefault="00523B87" w:rsidP="00523B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 xml:space="preserve">Attività di Incoming </w:t>
            </w:r>
            <w:r>
              <w:rPr>
                <w:rFonts w:cstheme="minorHAnsi"/>
              </w:rPr>
              <w:t>destinata a max 5 operatori tra giornalisti di settore, blogger, influencer, buyer, provenienti dall’Italia per la realizzazione di un press tour sul territorio campano della durata di 2 giorni comprensivi di viaggio, accoglienza, ospitalità (vitto e alloggio), transfer e percorso di degustazione dei prodotti ittici</w:t>
            </w:r>
          </w:p>
          <w:p w14:paraId="5128E7EB" w14:textId="4D0A6BA4" w:rsidR="00523B87" w:rsidRDefault="00523B87" w:rsidP="00523B87">
            <w:pPr>
              <w:jc w:val="both"/>
            </w:pPr>
            <w:r w:rsidRPr="00F551D5">
              <w:rPr>
                <w:rFonts w:cstheme="minorHAnsi"/>
              </w:rPr>
              <w:t xml:space="preserve">Quantità: </w:t>
            </w:r>
            <w:r>
              <w:rPr>
                <w:rFonts w:cstheme="minorHAnsi"/>
              </w:rPr>
              <w:t xml:space="preserve">n. 1 </w:t>
            </w:r>
          </w:p>
        </w:tc>
        <w:tc>
          <w:tcPr>
            <w:tcW w:w="1417" w:type="dxa"/>
            <w:vAlign w:val="center"/>
          </w:tcPr>
          <w:p w14:paraId="2955F1B9" w14:textId="77777777" w:rsidR="00523B87" w:rsidRDefault="00523B87" w:rsidP="00523B87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10.000,00</w:t>
            </w:r>
          </w:p>
        </w:tc>
        <w:tc>
          <w:tcPr>
            <w:tcW w:w="1134" w:type="dxa"/>
          </w:tcPr>
          <w:p w14:paraId="6FDBEA45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6040D03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</w:tr>
      <w:tr w:rsidR="00523B87" w14:paraId="51F5842B" w14:textId="14741B36" w:rsidTr="00617FB9">
        <w:tc>
          <w:tcPr>
            <w:tcW w:w="5382" w:type="dxa"/>
          </w:tcPr>
          <w:p w14:paraId="0C691002" w14:textId="77777777" w:rsidR="00523B87" w:rsidRPr="00F551D5" w:rsidRDefault="00523B87" w:rsidP="00523B87">
            <w:pPr>
              <w:jc w:val="both"/>
              <w:rPr>
                <w:rFonts w:cstheme="minorHAnsi"/>
              </w:rPr>
            </w:pPr>
            <w:r w:rsidRPr="00F551D5">
              <w:rPr>
                <w:rFonts w:cstheme="minorHAnsi"/>
                <w:b/>
                <w:i/>
              </w:rPr>
              <w:t>Supporto giornalistico</w:t>
            </w:r>
            <w:r>
              <w:rPr>
                <w:rFonts w:cstheme="minorHAnsi"/>
              </w:rPr>
              <w:t>:</w:t>
            </w:r>
            <w:r w:rsidRPr="00F551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attivazione di un ufficio stampa per la promozione dell’evento </w:t>
            </w:r>
            <w:r w:rsidRPr="00C3554F">
              <w:rPr>
                <w:rFonts w:cstheme="minorHAnsi"/>
              </w:rPr>
              <w:t xml:space="preserve">(durata da 1 a 2 giornate) </w:t>
            </w:r>
            <w:r>
              <w:rPr>
                <w:rFonts w:cstheme="minorHAnsi"/>
              </w:rPr>
              <w:t xml:space="preserve">con la disponibilità di n. 1 giornalista iscritto all’albo dei giornalisti </w:t>
            </w:r>
            <w:r w:rsidRPr="007D0802">
              <w:rPr>
                <w:rFonts w:cstheme="minorHAnsi"/>
              </w:rPr>
              <w:t>per la predisposizione dei comunicati</w:t>
            </w:r>
            <w:r>
              <w:rPr>
                <w:rFonts w:cstheme="minorHAnsi"/>
              </w:rPr>
              <w:t xml:space="preserve"> stampa (almeno 8) e la loro diffusione (testate cartacee e on line) </w:t>
            </w:r>
            <w:proofErr w:type="spellStart"/>
            <w:r>
              <w:rPr>
                <w:rFonts w:cstheme="minorHAnsi"/>
              </w:rPr>
              <w:t>pre</w:t>
            </w:r>
            <w:proofErr w:type="spellEnd"/>
            <w:r>
              <w:rPr>
                <w:rFonts w:cstheme="minorHAnsi"/>
              </w:rPr>
              <w:t xml:space="preserve"> e post evento </w:t>
            </w:r>
            <w:r w:rsidRPr="007D0802">
              <w:rPr>
                <w:rFonts w:cstheme="minorHAnsi"/>
              </w:rPr>
              <w:t xml:space="preserve">e per la </w:t>
            </w:r>
            <w:r w:rsidRPr="007D0802">
              <w:rPr>
                <w:rFonts w:cstheme="minorHAnsi"/>
              </w:rPr>
              <w:lastRenderedPageBreak/>
              <w:t>predisposizione della rassegna stampa e le attività correlate</w:t>
            </w:r>
            <w:r>
              <w:rPr>
                <w:rFonts w:cstheme="minorHAnsi"/>
              </w:rPr>
              <w:t>.</w:t>
            </w:r>
          </w:p>
          <w:p w14:paraId="6CAB7C44" w14:textId="3597CF4E" w:rsidR="00523B87" w:rsidRDefault="00523B87" w:rsidP="00523B87">
            <w:pPr>
              <w:jc w:val="both"/>
            </w:pPr>
            <w:r w:rsidRPr="002C2D1E">
              <w:rPr>
                <w:rFonts w:cstheme="minorHAnsi"/>
              </w:rPr>
              <w:t>Quantità: n. 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9CB2921" w14:textId="2BB5AD4F" w:rsidR="00523B87" w:rsidRDefault="00523B87" w:rsidP="00523B87">
            <w:pPr>
              <w:jc w:val="center"/>
            </w:pPr>
            <w:r w:rsidRPr="000315AF">
              <w:rPr>
                <w:rFonts w:cstheme="minorHAnsi"/>
                <w:b/>
              </w:rPr>
              <w:lastRenderedPageBreak/>
              <w:t xml:space="preserve">€ </w:t>
            </w:r>
            <w:r>
              <w:rPr>
                <w:rFonts w:cstheme="minorHAnsi"/>
                <w:b/>
              </w:rPr>
              <w:t>3.000,00</w:t>
            </w:r>
          </w:p>
        </w:tc>
        <w:tc>
          <w:tcPr>
            <w:tcW w:w="1134" w:type="dxa"/>
          </w:tcPr>
          <w:p w14:paraId="2A4DFE61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544A87B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</w:tr>
      <w:tr w:rsidR="00523B87" w14:paraId="5A198FDA" w14:textId="7600438F" w:rsidTr="00617FB9">
        <w:tc>
          <w:tcPr>
            <w:tcW w:w="5382" w:type="dxa"/>
          </w:tcPr>
          <w:p w14:paraId="2E3C7304" w14:textId="77777777" w:rsidR="00523B87" w:rsidRDefault="00523B87" w:rsidP="00523B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Servizio hostess/steward</w:t>
            </w:r>
            <w:r w:rsidRPr="00EC6B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con la presenza di professioniste per l’accoglienza e l’ospitalità, raccolta presenze, distribuzione materiali durante gli eventi</w:t>
            </w:r>
          </w:p>
          <w:p w14:paraId="6986607D" w14:textId="60152A2E" w:rsidR="00523B87" w:rsidRDefault="00523B87" w:rsidP="00523B87">
            <w:pPr>
              <w:jc w:val="both"/>
            </w:pPr>
            <w:r>
              <w:rPr>
                <w:rFonts w:cstheme="minorHAnsi"/>
              </w:rPr>
              <w:t xml:space="preserve">Quantità: n. 1 hostess per intera giornata </w:t>
            </w:r>
            <w:r w:rsidRPr="00683727">
              <w:rPr>
                <w:rFonts w:cstheme="minorHAnsi"/>
              </w:rPr>
              <w:t>secondo norma di legge</w:t>
            </w:r>
          </w:p>
        </w:tc>
        <w:tc>
          <w:tcPr>
            <w:tcW w:w="1417" w:type="dxa"/>
            <w:vAlign w:val="center"/>
          </w:tcPr>
          <w:p w14:paraId="633096E4" w14:textId="77777777" w:rsidR="00523B87" w:rsidRDefault="00523B87" w:rsidP="00523B87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165,00</w:t>
            </w:r>
          </w:p>
        </w:tc>
        <w:tc>
          <w:tcPr>
            <w:tcW w:w="1134" w:type="dxa"/>
          </w:tcPr>
          <w:p w14:paraId="4DC88BDE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32CACBB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</w:tr>
      <w:tr w:rsidR="00523B87" w14:paraId="342EDA3F" w14:textId="63EB2513" w:rsidTr="00617FB9">
        <w:tc>
          <w:tcPr>
            <w:tcW w:w="5382" w:type="dxa"/>
          </w:tcPr>
          <w:p w14:paraId="4A5AC245" w14:textId="77777777" w:rsidR="00523B87" w:rsidRDefault="00523B87" w:rsidP="00523B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Servizio di interpretariato</w:t>
            </w:r>
            <w:r w:rsidRPr="00EC6B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lingua inglese con la presenza di professionista in simultanea o consecutiva</w:t>
            </w:r>
          </w:p>
          <w:p w14:paraId="0E5230E5" w14:textId="16DB9B79" w:rsidR="00523B87" w:rsidRDefault="00523B87" w:rsidP="00523B87">
            <w:pPr>
              <w:jc w:val="both"/>
            </w:pPr>
            <w:r>
              <w:rPr>
                <w:rFonts w:cstheme="minorHAnsi"/>
              </w:rPr>
              <w:t xml:space="preserve">Quantità: n. </w:t>
            </w:r>
            <w:r w:rsidRPr="00CC5077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interprete</w:t>
            </w:r>
            <w:r w:rsidRPr="00CC5077">
              <w:rPr>
                <w:rFonts w:cstheme="minorHAnsi"/>
              </w:rPr>
              <w:t xml:space="preserve"> per </w:t>
            </w:r>
            <w:r>
              <w:rPr>
                <w:rFonts w:cstheme="minorHAnsi"/>
              </w:rPr>
              <w:t>mezza giornata</w:t>
            </w:r>
          </w:p>
        </w:tc>
        <w:tc>
          <w:tcPr>
            <w:tcW w:w="1417" w:type="dxa"/>
            <w:vAlign w:val="center"/>
          </w:tcPr>
          <w:p w14:paraId="022A84A2" w14:textId="77777777" w:rsidR="00523B87" w:rsidRDefault="00523B87" w:rsidP="00523B87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470,00</w:t>
            </w:r>
          </w:p>
        </w:tc>
        <w:tc>
          <w:tcPr>
            <w:tcW w:w="1134" w:type="dxa"/>
          </w:tcPr>
          <w:p w14:paraId="28298470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EFA2B03" w14:textId="77777777" w:rsidR="00523B87" w:rsidRPr="000315AF" w:rsidRDefault="00523B87" w:rsidP="00523B87">
            <w:pPr>
              <w:jc w:val="center"/>
              <w:rPr>
                <w:rFonts w:cstheme="minorHAnsi"/>
                <w:b/>
              </w:rPr>
            </w:pPr>
          </w:p>
        </w:tc>
      </w:tr>
      <w:tr w:rsidR="00020C05" w14:paraId="553E48B3" w14:textId="77777777" w:rsidTr="00020C05">
        <w:tc>
          <w:tcPr>
            <w:tcW w:w="7933" w:type="dxa"/>
            <w:gridSpan w:val="3"/>
          </w:tcPr>
          <w:p w14:paraId="2E465BAB" w14:textId="3E211FB3" w:rsidR="00020C05" w:rsidRPr="000315AF" w:rsidRDefault="00020C05" w:rsidP="00020C05">
            <w:pPr>
              <w:jc w:val="right"/>
              <w:rPr>
                <w:rFonts w:cstheme="minorHAnsi"/>
                <w:b/>
              </w:rPr>
            </w:pPr>
            <w:r w:rsidRPr="00523B87">
              <w:rPr>
                <w:rFonts w:cstheme="minorHAnsi"/>
                <w:b/>
              </w:rPr>
              <w:t>Servizi di organizzazione ed esecuzione eventi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C376C30" w14:textId="77777777" w:rsidR="00020C05" w:rsidRPr="000315AF" w:rsidRDefault="00020C05" w:rsidP="00003B4C">
            <w:pPr>
              <w:jc w:val="center"/>
              <w:rPr>
                <w:rFonts w:cstheme="minorHAnsi"/>
                <w:b/>
              </w:rPr>
            </w:pPr>
          </w:p>
        </w:tc>
      </w:tr>
      <w:tr w:rsidR="00020C05" w14:paraId="09E0E2E8" w14:textId="77777777" w:rsidTr="00020C05">
        <w:tc>
          <w:tcPr>
            <w:tcW w:w="9209" w:type="dxa"/>
            <w:gridSpan w:val="4"/>
            <w:shd w:val="clear" w:color="auto" w:fill="B4C6E7" w:themeFill="accent1" w:themeFillTint="66"/>
          </w:tcPr>
          <w:p w14:paraId="33FCF21C" w14:textId="5758311F" w:rsidR="00020C05" w:rsidRPr="000315AF" w:rsidRDefault="008F7388" w:rsidP="008F73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Servizi tecnici e informatici</w:t>
            </w:r>
          </w:p>
        </w:tc>
      </w:tr>
      <w:tr w:rsidR="00481A8B" w14:paraId="2F22F519" w14:textId="6E50EC27" w:rsidTr="00617FB9">
        <w:tc>
          <w:tcPr>
            <w:tcW w:w="5382" w:type="dxa"/>
          </w:tcPr>
          <w:p w14:paraId="7E152DF8" w14:textId="77777777" w:rsidR="00481A8B" w:rsidRDefault="00481A8B" w:rsidP="00481A8B">
            <w:pPr>
              <w:contextualSpacing/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Noleggio i</w:t>
            </w:r>
            <w:r w:rsidRPr="00AE67B3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mpianti e attrezzature audiovisive ed informatiche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(audio/video, schermo/monitor, proiettore, microfoni e radiomicrofoni, casse, amplificazione, PC). </w:t>
            </w:r>
          </w:p>
          <w:p w14:paraId="0D918300" w14:textId="77777777" w:rsidR="00481A8B" w:rsidRDefault="00481A8B" w:rsidP="00481A8B">
            <w:pPr>
              <w:contextualSpacing/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Installazione, montaggio/smontaggio e assistenza tecnica per evento.</w:t>
            </w:r>
          </w:p>
          <w:p w14:paraId="3F1832E5" w14:textId="225B4CE0" w:rsidR="00481A8B" w:rsidRDefault="00481A8B" w:rsidP="00481A8B">
            <w:pPr>
              <w:jc w:val="both"/>
            </w:pPr>
            <w:r w:rsidRPr="006C5C7A">
              <w:rPr>
                <w:rFonts w:cstheme="minorHAnsi"/>
              </w:rPr>
              <w:t xml:space="preserve">Quantità: </w:t>
            </w:r>
            <w:r>
              <w:rPr>
                <w:rFonts w:cstheme="minorHAnsi"/>
              </w:rPr>
              <w:t xml:space="preserve">n. </w:t>
            </w:r>
            <w:r w:rsidRPr="006C5C7A">
              <w:rPr>
                <w:rFonts w:cstheme="minorHAnsi"/>
              </w:rPr>
              <w:t xml:space="preserve">1 per </w:t>
            </w:r>
            <w:r>
              <w:rPr>
                <w:rFonts w:cstheme="minorHAnsi"/>
              </w:rPr>
              <w:t>intera</w:t>
            </w:r>
            <w:r w:rsidRPr="006C5C7A">
              <w:rPr>
                <w:rFonts w:cstheme="minorHAnsi"/>
              </w:rPr>
              <w:t xml:space="preserve"> giornata</w:t>
            </w:r>
          </w:p>
        </w:tc>
        <w:tc>
          <w:tcPr>
            <w:tcW w:w="1417" w:type="dxa"/>
            <w:vAlign w:val="center"/>
          </w:tcPr>
          <w:p w14:paraId="1E654C0B" w14:textId="71515529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6.700,00</w:t>
            </w:r>
          </w:p>
        </w:tc>
        <w:tc>
          <w:tcPr>
            <w:tcW w:w="1134" w:type="dxa"/>
          </w:tcPr>
          <w:p w14:paraId="057C308A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1807ABF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4F1E30A4" w14:textId="28F1BE7D" w:rsidTr="00617FB9">
        <w:tc>
          <w:tcPr>
            <w:tcW w:w="5382" w:type="dxa"/>
          </w:tcPr>
          <w:p w14:paraId="608B8423" w14:textId="77777777" w:rsidR="00481A8B" w:rsidRDefault="00481A8B" w:rsidP="00481A8B">
            <w:pPr>
              <w:rPr>
                <w:rFonts w:cstheme="minorHAnsi"/>
              </w:rPr>
            </w:pPr>
            <w:r w:rsidRPr="00452820">
              <w:rPr>
                <w:rFonts w:cstheme="minorHAnsi"/>
                <w:b/>
                <w:i/>
              </w:rPr>
              <w:t>Servizio per le riprese video</w:t>
            </w:r>
            <w:r>
              <w:rPr>
                <w:rFonts w:cstheme="minorHAnsi"/>
              </w:rPr>
              <w:t xml:space="preserve"> integrali</w:t>
            </w:r>
            <w:r w:rsidRPr="00AE67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con n.</w:t>
            </w:r>
            <w:r w:rsidRPr="0089424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 operatori e consegna video in formato digitale</w:t>
            </w:r>
            <w:r>
              <w:t xml:space="preserve"> + s</w:t>
            </w:r>
            <w:r w:rsidRPr="00360376">
              <w:rPr>
                <w:rFonts w:cstheme="minorHAnsi"/>
              </w:rPr>
              <w:t xml:space="preserve">treaming </w:t>
            </w:r>
            <w:r>
              <w:rPr>
                <w:rFonts w:cstheme="minorHAnsi"/>
              </w:rPr>
              <w:t>live audio-video.</w:t>
            </w:r>
          </w:p>
          <w:p w14:paraId="02688C6E" w14:textId="6359146B" w:rsidR="00481A8B" w:rsidRDefault="00481A8B" w:rsidP="00481A8B">
            <w:pPr>
              <w:jc w:val="both"/>
            </w:pPr>
            <w:r w:rsidRPr="00894242">
              <w:rPr>
                <w:rFonts w:cstheme="minorHAnsi"/>
              </w:rPr>
              <w:t xml:space="preserve">Quantità: </w:t>
            </w:r>
            <w:r>
              <w:rPr>
                <w:rFonts w:cstheme="minorHAnsi"/>
              </w:rPr>
              <w:t>n. 2 per intera giornata</w:t>
            </w:r>
          </w:p>
        </w:tc>
        <w:tc>
          <w:tcPr>
            <w:tcW w:w="1417" w:type="dxa"/>
            <w:vAlign w:val="center"/>
          </w:tcPr>
          <w:p w14:paraId="7FDFFDF2" w14:textId="73D7ACE2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4.000,00</w:t>
            </w:r>
          </w:p>
        </w:tc>
        <w:tc>
          <w:tcPr>
            <w:tcW w:w="1134" w:type="dxa"/>
          </w:tcPr>
          <w:p w14:paraId="37968B1D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D2597BA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0E363EFD" w14:textId="063A9E01" w:rsidTr="00617FB9">
        <w:tc>
          <w:tcPr>
            <w:tcW w:w="5382" w:type="dxa"/>
          </w:tcPr>
          <w:p w14:paraId="70D2C630" w14:textId="77777777" w:rsidR="00481A8B" w:rsidRDefault="00481A8B" w:rsidP="00481A8B">
            <w:pPr>
              <w:rPr>
                <w:rFonts w:cstheme="minorHAnsi"/>
              </w:rPr>
            </w:pPr>
            <w:r w:rsidRPr="00452820">
              <w:rPr>
                <w:rFonts w:cstheme="minorHAnsi"/>
                <w:b/>
                <w:i/>
              </w:rPr>
              <w:t>Servizio fotografico</w:t>
            </w:r>
            <w:r w:rsidRPr="004528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con</w:t>
            </w:r>
            <w:r w:rsidRPr="00452820">
              <w:rPr>
                <w:rFonts w:cstheme="minorHAnsi"/>
              </w:rPr>
              <w:t xml:space="preserve"> n. 1 operatore </w:t>
            </w:r>
            <w:r>
              <w:rPr>
                <w:rFonts w:cstheme="minorHAnsi"/>
              </w:rPr>
              <w:t xml:space="preserve">e </w:t>
            </w:r>
            <w:r w:rsidRPr="00452820">
              <w:rPr>
                <w:rFonts w:cstheme="minorHAnsi"/>
              </w:rPr>
              <w:t>consegna foto in formato</w:t>
            </w:r>
            <w:r>
              <w:rPr>
                <w:rFonts w:cstheme="minorHAnsi"/>
              </w:rPr>
              <w:t xml:space="preserve"> digitale (almeno </w:t>
            </w:r>
            <w:r w:rsidRPr="00FC389E">
              <w:rPr>
                <w:rFonts w:cstheme="minorHAnsi"/>
              </w:rPr>
              <w:t>100 scatti</w:t>
            </w:r>
            <w:r>
              <w:rPr>
                <w:rFonts w:cstheme="minorHAnsi"/>
              </w:rPr>
              <w:t>)</w:t>
            </w:r>
          </w:p>
          <w:p w14:paraId="3D99E875" w14:textId="610A014B" w:rsidR="00481A8B" w:rsidRDefault="00481A8B" w:rsidP="00481A8B">
            <w:pPr>
              <w:jc w:val="both"/>
            </w:pPr>
            <w:r w:rsidRPr="00452820">
              <w:rPr>
                <w:rFonts w:cstheme="minorHAnsi"/>
              </w:rPr>
              <w:t>Quantità: n. 1 per intera giornata</w:t>
            </w:r>
          </w:p>
        </w:tc>
        <w:tc>
          <w:tcPr>
            <w:tcW w:w="1417" w:type="dxa"/>
            <w:vAlign w:val="center"/>
          </w:tcPr>
          <w:p w14:paraId="5477AD0A" w14:textId="5A1FB2A9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650,00</w:t>
            </w:r>
          </w:p>
        </w:tc>
        <w:tc>
          <w:tcPr>
            <w:tcW w:w="1134" w:type="dxa"/>
          </w:tcPr>
          <w:p w14:paraId="7B3CB131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1CC4144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3F6EB12E" w14:textId="63F08A51" w:rsidTr="00617FB9">
        <w:tc>
          <w:tcPr>
            <w:tcW w:w="5382" w:type="dxa"/>
          </w:tcPr>
          <w:p w14:paraId="1CF7078E" w14:textId="77777777" w:rsidR="00481A8B" w:rsidRDefault="00481A8B" w:rsidP="00481A8B">
            <w:pPr>
              <w:rPr>
                <w:rFonts w:cstheme="minorHAnsi"/>
              </w:rPr>
            </w:pPr>
            <w:r w:rsidRPr="00691768">
              <w:rPr>
                <w:rFonts w:cstheme="minorHAnsi"/>
                <w:b/>
                <w:i/>
              </w:rPr>
              <w:t>Produzione di video emozionale</w:t>
            </w:r>
            <w:r w:rsidRPr="00691768">
              <w:rPr>
                <w:rFonts w:cstheme="minorHAnsi"/>
              </w:rPr>
              <w:t xml:space="preserve"> HD incluso montaggio, regia, musica e speakeraggio </w:t>
            </w:r>
            <w:r>
              <w:rPr>
                <w:rFonts w:cstheme="minorHAnsi"/>
              </w:rPr>
              <w:t>dell’evento</w:t>
            </w:r>
          </w:p>
          <w:p w14:paraId="76DB969E" w14:textId="4BE98576" w:rsidR="00481A8B" w:rsidRDefault="00481A8B" w:rsidP="00481A8B">
            <w:pPr>
              <w:jc w:val="both"/>
            </w:pPr>
            <w:r w:rsidRPr="00691768">
              <w:rPr>
                <w:rFonts w:cstheme="minorHAnsi"/>
              </w:rPr>
              <w:t xml:space="preserve">Quantità: n. 1 </w:t>
            </w:r>
          </w:p>
        </w:tc>
        <w:tc>
          <w:tcPr>
            <w:tcW w:w="1417" w:type="dxa"/>
            <w:vAlign w:val="center"/>
          </w:tcPr>
          <w:p w14:paraId="612E11D3" w14:textId="3BE55050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2.800,00</w:t>
            </w:r>
          </w:p>
        </w:tc>
        <w:tc>
          <w:tcPr>
            <w:tcW w:w="1134" w:type="dxa"/>
          </w:tcPr>
          <w:p w14:paraId="16C0C9F1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DF7439C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37025A21" w14:textId="31E966A7" w:rsidTr="00617FB9">
        <w:tc>
          <w:tcPr>
            <w:tcW w:w="5382" w:type="dxa"/>
          </w:tcPr>
          <w:p w14:paraId="23E476CF" w14:textId="77777777" w:rsidR="00481A8B" w:rsidRDefault="00481A8B" w:rsidP="00481A8B">
            <w:r>
              <w:rPr>
                <w:b/>
                <w:i/>
              </w:rPr>
              <w:t>C</w:t>
            </w:r>
            <w:r w:rsidRPr="00AE67B3">
              <w:rPr>
                <w:b/>
                <w:i/>
              </w:rPr>
              <w:t>abina per traduzione simultanea, incluse 50 cuffie e ricevitori</w:t>
            </w:r>
            <w:r>
              <w:t>: fo</w:t>
            </w:r>
            <w:r w:rsidRPr="00AE67B3">
              <w:t>rnitura a noleggio,</w:t>
            </w:r>
            <w:r w:rsidRPr="004E2ECA">
              <w:t xml:space="preserve"> installazione, montaggio/smontaggio</w:t>
            </w:r>
            <w:r>
              <w:t xml:space="preserve"> </w:t>
            </w:r>
          </w:p>
          <w:p w14:paraId="75CD09BE" w14:textId="0EAEBA92" w:rsidR="00481A8B" w:rsidRDefault="00481A8B" w:rsidP="00481A8B">
            <w:pPr>
              <w:jc w:val="both"/>
            </w:pPr>
            <w:r w:rsidRPr="00763FB7">
              <w:rPr>
                <w:rFonts w:cstheme="minorHAnsi"/>
              </w:rPr>
              <w:t>Quantità: n. 1 per intera giornata</w:t>
            </w:r>
          </w:p>
        </w:tc>
        <w:tc>
          <w:tcPr>
            <w:tcW w:w="1417" w:type="dxa"/>
            <w:vAlign w:val="center"/>
          </w:tcPr>
          <w:p w14:paraId="55FBC6B1" w14:textId="63F9B555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1.600,00</w:t>
            </w:r>
          </w:p>
        </w:tc>
        <w:tc>
          <w:tcPr>
            <w:tcW w:w="1134" w:type="dxa"/>
          </w:tcPr>
          <w:p w14:paraId="67D40B33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213EA3C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435D9D52" w14:textId="77777777" w:rsidTr="008F7388">
        <w:tc>
          <w:tcPr>
            <w:tcW w:w="7933" w:type="dxa"/>
            <w:gridSpan w:val="3"/>
          </w:tcPr>
          <w:p w14:paraId="14945152" w14:textId="7973BEDE" w:rsidR="00481A8B" w:rsidRPr="000315AF" w:rsidRDefault="00481A8B" w:rsidP="00481A8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Servizi tecnici e informatici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90080E5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2F62374F" w14:textId="77777777" w:rsidTr="008F7388">
        <w:tc>
          <w:tcPr>
            <w:tcW w:w="9209" w:type="dxa"/>
            <w:gridSpan w:val="4"/>
            <w:shd w:val="clear" w:color="auto" w:fill="B4C6E7" w:themeFill="accent1" w:themeFillTint="66"/>
          </w:tcPr>
          <w:p w14:paraId="34515622" w14:textId="4EB5806C" w:rsidR="00481A8B" w:rsidRPr="000315AF" w:rsidRDefault="00481A8B" w:rsidP="00481A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Fornitura gadget</w:t>
            </w:r>
          </w:p>
        </w:tc>
      </w:tr>
      <w:tr w:rsidR="00481A8B" w14:paraId="238252AE" w14:textId="310DEA45" w:rsidTr="00617FB9">
        <w:tc>
          <w:tcPr>
            <w:tcW w:w="5382" w:type="dxa"/>
          </w:tcPr>
          <w:p w14:paraId="296EE7E9" w14:textId="77777777" w:rsidR="00481A8B" w:rsidRDefault="00481A8B" w:rsidP="00481A8B">
            <w:pPr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004973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T-Shirt bianche</w:t>
            </w:r>
            <w:r w:rsidRPr="00781798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in cotone almeno gr. 1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60 gr.</w:t>
            </w:r>
            <w:r w:rsidRPr="00781798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, con stampa a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4 colori</w:t>
            </w:r>
          </w:p>
          <w:p w14:paraId="51B010FF" w14:textId="1EC39111" w:rsidR="00481A8B" w:rsidRDefault="00481A8B" w:rsidP="00481A8B">
            <w:pPr>
              <w:jc w:val="both"/>
            </w:pPr>
            <w:r w:rsidRPr="00781798">
              <w:rPr>
                <w:rFonts w:ascii="Calibri" w:eastAsia="Calibri" w:hAnsi="Calibri" w:cs="Times New Roman"/>
                <w:kern w:val="2"/>
                <w14:ligatures w14:val="standardContextual"/>
              </w:rPr>
              <w:t>Quantità: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n. 100 </w:t>
            </w:r>
          </w:p>
        </w:tc>
        <w:tc>
          <w:tcPr>
            <w:tcW w:w="1417" w:type="dxa"/>
            <w:vAlign w:val="center"/>
          </w:tcPr>
          <w:p w14:paraId="6A88F740" w14:textId="77777777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650,00</w:t>
            </w:r>
          </w:p>
        </w:tc>
        <w:tc>
          <w:tcPr>
            <w:tcW w:w="1134" w:type="dxa"/>
          </w:tcPr>
          <w:p w14:paraId="44747E75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DE1372C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0948D183" w14:textId="440E9895" w:rsidTr="00617FB9">
        <w:tc>
          <w:tcPr>
            <w:tcW w:w="5382" w:type="dxa"/>
          </w:tcPr>
          <w:p w14:paraId="6BDFF19F" w14:textId="77777777" w:rsidR="00481A8B" w:rsidRDefault="00481A8B" w:rsidP="00481A8B">
            <w:pPr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004973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Penne USB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da 128 giga</w:t>
            </w:r>
            <w:r>
              <w:t xml:space="preserve"> </w:t>
            </w:r>
            <w:r w:rsidRPr="003B38C9">
              <w:rPr>
                <w:rFonts w:ascii="Calibri" w:eastAsia="Calibri" w:hAnsi="Calibri" w:cs="Times New Roman"/>
                <w:kern w:val="2"/>
                <w14:ligatures w14:val="standardContextual"/>
              </w:rPr>
              <w:t>con stampa a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2</w:t>
            </w:r>
            <w:r w:rsidRPr="003B38C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colori</w:t>
            </w:r>
          </w:p>
          <w:p w14:paraId="01662BA1" w14:textId="094556B4" w:rsidR="00481A8B" w:rsidRDefault="00481A8B" w:rsidP="00481A8B">
            <w:pPr>
              <w:jc w:val="both"/>
            </w:pPr>
            <w:r w:rsidRPr="00781798">
              <w:rPr>
                <w:rFonts w:ascii="Calibri" w:eastAsia="Calibri" w:hAnsi="Calibri" w:cs="Times New Roman"/>
                <w:kern w:val="2"/>
                <w14:ligatures w14:val="standardContextual"/>
              </w:rPr>
              <w:t>Quantità: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  <w:r w:rsidRPr="003B38C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n.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100</w:t>
            </w:r>
          </w:p>
        </w:tc>
        <w:tc>
          <w:tcPr>
            <w:tcW w:w="1417" w:type="dxa"/>
            <w:vAlign w:val="center"/>
          </w:tcPr>
          <w:p w14:paraId="47A46879" w14:textId="77777777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950,00</w:t>
            </w:r>
          </w:p>
        </w:tc>
        <w:tc>
          <w:tcPr>
            <w:tcW w:w="1134" w:type="dxa"/>
          </w:tcPr>
          <w:p w14:paraId="38A59B3B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F0060DF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30991FCC" w14:textId="4C91358F" w:rsidTr="00617FB9">
        <w:tc>
          <w:tcPr>
            <w:tcW w:w="5382" w:type="dxa"/>
          </w:tcPr>
          <w:p w14:paraId="0E7DC9FE" w14:textId="77777777" w:rsidR="00481A8B" w:rsidRDefault="00481A8B" w:rsidP="00481A8B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004973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lastRenderedPageBreak/>
              <w:t>Penne ecologiche</w:t>
            </w:r>
            <w:r w:rsidRPr="00781798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in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  <w:r w:rsidRPr="00781798">
              <w:rPr>
                <w:rFonts w:ascii="Calibri" w:eastAsia="Calibri" w:hAnsi="Calibri" w:cs="Times New Roman"/>
                <w:kern w:val="2"/>
                <w14:ligatures w14:val="standardContextual"/>
              </w:rPr>
              <w:t>cartone, stampa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serigrafica</w:t>
            </w:r>
            <w:r w:rsidRPr="00781798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a 1 colore</w:t>
            </w:r>
          </w:p>
          <w:p w14:paraId="3FC56240" w14:textId="0ABAD33E" w:rsidR="00481A8B" w:rsidRDefault="00481A8B" w:rsidP="00481A8B">
            <w:pPr>
              <w:jc w:val="both"/>
            </w:pPr>
            <w:r w:rsidRPr="00781798">
              <w:rPr>
                <w:rFonts w:ascii="Calibri" w:eastAsia="Calibri" w:hAnsi="Calibri" w:cs="Times New Roman"/>
                <w:kern w:val="2"/>
                <w14:ligatures w14:val="standardContextual"/>
              </w:rPr>
              <w:t>Quantità: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n. 200</w:t>
            </w:r>
          </w:p>
        </w:tc>
        <w:tc>
          <w:tcPr>
            <w:tcW w:w="1417" w:type="dxa"/>
            <w:vAlign w:val="center"/>
          </w:tcPr>
          <w:p w14:paraId="12570CF7" w14:textId="7E73D450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250,00</w:t>
            </w:r>
          </w:p>
        </w:tc>
        <w:tc>
          <w:tcPr>
            <w:tcW w:w="1134" w:type="dxa"/>
          </w:tcPr>
          <w:p w14:paraId="0A6429BF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9C0942D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36B785D5" w14:textId="6C016B65" w:rsidTr="00617FB9">
        <w:tc>
          <w:tcPr>
            <w:tcW w:w="5382" w:type="dxa"/>
          </w:tcPr>
          <w:p w14:paraId="218D3B1C" w14:textId="77777777" w:rsidR="00481A8B" w:rsidRDefault="00481A8B" w:rsidP="00481A8B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004973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Shopper</w:t>
            </w:r>
            <w:r w:rsidRPr="005E7155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in materiale riciclato con stampa a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4</w:t>
            </w:r>
            <w:proofErr w:type="gramEnd"/>
            <w:r w:rsidRPr="005E7155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colori</w:t>
            </w:r>
          </w:p>
          <w:p w14:paraId="3CF3401E" w14:textId="422165A8" w:rsidR="00481A8B" w:rsidRDefault="00481A8B" w:rsidP="00481A8B">
            <w:pPr>
              <w:jc w:val="both"/>
            </w:pPr>
            <w:r w:rsidRPr="005E7155">
              <w:rPr>
                <w:rFonts w:ascii="Calibri" w:eastAsia="Calibri" w:hAnsi="Calibri" w:cs="Times New Roman"/>
                <w:kern w:val="2"/>
                <w14:ligatures w14:val="standardContextual"/>
              </w:rPr>
              <w:cr/>
              <w:t xml:space="preserve">Quantità: </w:t>
            </w:r>
            <w:r w:rsidRPr="003B38C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n.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100</w:t>
            </w:r>
          </w:p>
        </w:tc>
        <w:tc>
          <w:tcPr>
            <w:tcW w:w="1417" w:type="dxa"/>
            <w:vAlign w:val="center"/>
          </w:tcPr>
          <w:p w14:paraId="5AEFA5C6" w14:textId="0BC87665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650,00</w:t>
            </w:r>
          </w:p>
        </w:tc>
        <w:tc>
          <w:tcPr>
            <w:tcW w:w="1134" w:type="dxa"/>
          </w:tcPr>
          <w:p w14:paraId="4DF26332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D81F502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044EA1B4" w14:textId="4DA1162F" w:rsidTr="00617FB9">
        <w:tc>
          <w:tcPr>
            <w:tcW w:w="5382" w:type="dxa"/>
          </w:tcPr>
          <w:p w14:paraId="5EF82CFB" w14:textId="77777777" w:rsidR="00481A8B" w:rsidRDefault="00481A8B" w:rsidP="00481A8B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004973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Tacc</w:t>
            </w:r>
            <w:r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 xml:space="preserve">uini </w:t>
            </w:r>
            <w:r w:rsidRPr="00004973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con copertina rigida stampata a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2/4 </w:t>
            </w:r>
            <w:r w:rsidRPr="00004973">
              <w:rPr>
                <w:rFonts w:ascii="Calibri" w:eastAsia="Calibri" w:hAnsi="Calibri" w:cs="Times New Roman"/>
                <w:kern w:val="2"/>
                <w14:ligatures w14:val="standardContextual"/>
              </w:rPr>
              <w:t>colori, formato A5</w:t>
            </w:r>
          </w:p>
          <w:p w14:paraId="49D46293" w14:textId="71E28E72" w:rsidR="00481A8B" w:rsidRDefault="00481A8B" w:rsidP="00481A8B">
            <w:pPr>
              <w:jc w:val="both"/>
            </w:pPr>
            <w:r w:rsidRPr="00004973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Quantità: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n. </w:t>
            </w:r>
            <w:r w:rsidRPr="00004973">
              <w:rPr>
                <w:rFonts w:ascii="Calibri" w:eastAsia="Calibri" w:hAnsi="Calibri" w:cs="Times New Roman"/>
                <w:kern w:val="2"/>
                <w14:ligatures w14:val="standardContextual"/>
              </w:rPr>
              <w:t>100</w:t>
            </w:r>
          </w:p>
        </w:tc>
        <w:tc>
          <w:tcPr>
            <w:tcW w:w="1417" w:type="dxa"/>
            <w:vAlign w:val="center"/>
          </w:tcPr>
          <w:p w14:paraId="73D66E33" w14:textId="07B1AE92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500,00</w:t>
            </w:r>
          </w:p>
        </w:tc>
        <w:tc>
          <w:tcPr>
            <w:tcW w:w="1134" w:type="dxa"/>
          </w:tcPr>
          <w:p w14:paraId="7D06C714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7DCD55A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6A101BAE" w14:textId="2DF1B417" w:rsidTr="00617FB9">
        <w:tc>
          <w:tcPr>
            <w:tcW w:w="5382" w:type="dxa"/>
          </w:tcPr>
          <w:p w14:paraId="242F89A7" w14:textId="77777777" w:rsidR="00481A8B" w:rsidRDefault="00481A8B" w:rsidP="00481A8B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516669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Borraccia termica</w:t>
            </w:r>
            <w:r w:rsidRPr="00C61CE4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500 ML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con stampa a 4 colori</w:t>
            </w:r>
          </w:p>
          <w:p w14:paraId="67E19087" w14:textId="4EC08151" w:rsidR="00481A8B" w:rsidRDefault="00481A8B" w:rsidP="00481A8B">
            <w:pPr>
              <w:jc w:val="both"/>
            </w:pPr>
            <w:r w:rsidRPr="00004973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Quantità: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n. 50</w:t>
            </w:r>
          </w:p>
        </w:tc>
        <w:tc>
          <w:tcPr>
            <w:tcW w:w="1417" w:type="dxa"/>
            <w:vAlign w:val="center"/>
          </w:tcPr>
          <w:p w14:paraId="53727C1C" w14:textId="5C6BB0C1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800,00</w:t>
            </w:r>
          </w:p>
        </w:tc>
        <w:tc>
          <w:tcPr>
            <w:tcW w:w="1134" w:type="dxa"/>
          </w:tcPr>
          <w:p w14:paraId="74BDA710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C969A64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3FCA573A" w14:textId="28ADC579" w:rsidTr="00617FB9">
        <w:tc>
          <w:tcPr>
            <w:tcW w:w="5382" w:type="dxa"/>
          </w:tcPr>
          <w:p w14:paraId="0DFC649C" w14:textId="77777777" w:rsidR="00481A8B" w:rsidRDefault="00481A8B" w:rsidP="00481A8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516669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 xml:space="preserve">Cordoncini </w:t>
            </w:r>
            <w:proofErr w:type="spellStart"/>
            <w:r w:rsidRPr="00516669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portabadge</w:t>
            </w:r>
            <w:proofErr w:type="spellEnd"/>
            <w:r w:rsidRPr="0051666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, stampa a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1 colore</w:t>
            </w:r>
            <w:r w:rsidRPr="0051666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, con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m</w:t>
            </w:r>
            <w:r w:rsidRPr="00516669">
              <w:rPr>
                <w:rFonts w:ascii="Calibri" w:eastAsia="Calibri" w:hAnsi="Calibri" w:cs="Times New Roman"/>
                <w:kern w:val="2"/>
                <w14:ligatures w14:val="standardContextual"/>
              </w:rPr>
              <w:t>oschetton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e</w:t>
            </w:r>
            <w:r w:rsidRPr="0051666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e bustina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  <w:r w:rsidRPr="0051666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trasparente f.to A6 comprensivo di badge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stampato su </w:t>
            </w:r>
            <w:r w:rsidRPr="0051666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cartoncino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a 4 colori</w:t>
            </w:r>
          </w:p>
          <w:p w14:paraId="12E8E2E0" w14:textId="26AC6A8C" w:rsidR="00481A8B" w:rsidRDefault="00481A8B" w:rsidP="00481A8B">
            <w:pPr>
              <w:jc w:val="both"/>
            </w:pPr>
            <w:r w:rsidRPr="005A09A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Quantità: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n. </w:t>
            </w:r>
            <w:r w:rsidRPr="005A09A9">
              <w:rPr>
                <w:rFonts w:ascii="Calibri" w:eastAsia="Calibri" w:hAnsi="Calibri" w:cs="Times New Roman"/>
                <w:kern w:val="2"/>
                <w14:ligatures w14:val="standardContextual"/>
              </w:rPr>
              <w:t>100</w:t>
            </w:r>
          </w:p>
        </w:tc>
        <w:tc>
          <w:tcPr>
            <w:tcW w:w="1417" w:type="dxa"/>
            <w:vAlign w:val="center"/>
          </w:tcPr>
          <w:p w14:paraId="0B546599" w14:textId="373D9D36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450,00</w:t>
            </w:r>
          </w:p>
        </w:tc>
        <w:tc>
          <w:tcPr>
            <w:tcW w:w="1134" w:type="dxa"/>
          </w:tcPr>
          <w:p w14:paraId="7AEEE6F5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D7D6FF3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5F2B2BE2" w14:textId="403C9192" w:rsidTr="00617FB9">
        <w:tc>
          <w:tcPr>
            <w:tcW w:w="5382" w:type="dxa"/>
          </w:tcPr>
          <w:p w14:paraId="0CD78B88" w14:textId="77777777" w:rsidR="00481A8B" w:rsidRDefault="00481A8B" w:rsidP="00481A8B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 xml:space="preserve">Caricatore senza fili in </w:t>
            </w:r>
            <w:proofErr w:type="spellStart"/>
            <w:r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bamboo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 xml:space="preserve"> </w:t>
            </w:r>
            <w:r w:rsidRPr="0051666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stampa a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1 colore</w:t>
            </w:r>
            <w:r w:rsidRPr="0051666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,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f.to 8x13x1,7 da watt 10.</w:t>
            </w:r>
          </w:p>
          <w:p w14:paraId="50813232" w14:textId="4410A531" w:rsidR="00481A8B" w:rsidRDefault="00481A8B" w:rsidP="00481A8B">
            <w:pPr>
              <w:jc w:val="both"/>
            </w:pPr>
            <w:r w:rsidRPr="005A09A9">
              <w:rPr>
                <w:rFonts w:ascii="Calibri" w:eastAsia="Calibri" w:hAnsi="Calibri" w:cs="Times New Roman"/>
                <w:kern w:val="2"/>
                <w14:ligatures w14:val="standardContextual"/>
              </w:rPr>
              <w:t>Quantità:</w:t>
            </w:r>
            <w:r>
              <w:t xml:space="preserve"> </w:t>
            </w:r>
            <w:r w:rsidRPr="00EC1066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n.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50</w:t>
            </w:r>
          </w:p>
        </w:tc>
        <w:tc>
          <w:tcPr>
            <w:tcW w:w="1417" w:type="dxa"/>
            <w:vAlign w:val="center"/>
          </w:tcPr>
          <w:p w14:paraId="076F981C" w14:textId="452E1010" w:rsidR="00481A8B" w:rsidRDefault="00481A8B" w:rsidP="00481A8B">
            <w:pPr>
              <w:jc w:val="center"/>
            </w:pPr>
            <w:r w:rsidRPr="000315AF">
              <w:rPr>
                <w:rFonts w:cstheme="minorHAnsi"/>
                <w:b/>
              </w:rPr>
              <w:t xml:space="preserve">€ </w:t>
            </w:r>
            <w:r>
              <w:rPr>
                <w:rFonts w:cstheme="minorHAnsi"/>
                <w:b/>
              </w:rPr>
              <w:t>500,00</w:t>
            </w:r>
          </w:p>
        </w:tc>
        <w:tc>
          <w:tcPr>
            <w:tcW w:w="1134" w:type="dxa"/>
          </w:tcPr>
          <w:p w14:paraId="5D6F6B69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EA97523" w14:textId="77777777" w:rsidR="00481A8B" w:rsidRPr="000315AF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1738C2BC" w14:textId="77777777" w:rsidTr="008F7388">
        <w:tc>
          <w:tcPr>
            <w:tcW w:w="7933" w:type="dxa"/>
            <w:gridSpan w:val="3"/>
          </w:tcPr>
          <w:p w14:paraId="63CE6EF1" w14:textId="709ED268" w:rsidR="00481A8B" w:rsidRDefault="00481A8B" w:rsidP="00481A8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Fornitura gadget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182EFDE" w14:textId="77777777" w:rsidR="00481A8B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0B8E71E9" w14:textId="77777777" w:rsidTr="007D2C4F">
        <w:tc>
          <w:tcPr>
            <w:tcW w:w="9209" w:type="dxa"/>
            <w:gridSpan w:val="4"/>
            <w:shd w:val="clear" w:color="auto" w:fill="B4C6E7" w:themeFill="accent1" w:themeFillTint="66"/>
          </w:tcPr>
          <w:p w14:paraId="09227FD3" w14:textId="78EF2B21" w:rsidR="00481A8B" w:rsidRDefault="00481A8B" w:rsidP="00481A8B">
            <w:pPr>
              <w:rPr>
                <w:rFonts w:cstheme="minorHAnsi"/>
                <w:b/>
              </w:rPr>
            </w:pPr>
            <w:r w:rsidRPr="00044CAF">
              <w:rPr>
                <w:rFonts w:cstheme="minorHAnsi"/>
                <w:b/>
              </w:rPr>
              <w:t>Noleggio spazi, realizzazione stand e allestimento (fiere, eventi indoor e outdoor)</w:t>
            </w:r>
          </w:p>
        </w:tc>
      </w:tr>
      <w:tr w:rsidR="00481A8B" w14:paraId="07C46ACF" w14:textId="75FFBD84" w:rsidTr="00617FB9">
        <w:tc>
          <w:tcPr>
            <w:tcW w:w="5382" w:type="dxa"/>
          </w:tcPr>
          <w:p w14:paraId="6D7CB7AD" w14:textId="77777777" w:rsidR="00481A8B" w:rsidRDefault="00481A8B" w:rsidP="00481A8B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kern w:val="2"/>
                <w14:ligatures w14:val="standardContextual"/>
              </w:rPr>
              <w:t>Noleggio area e a</w:t>
            </w:r>
            <w:r w:rsidRPr="00F64B54">
              <w:rPr>
                <w:rFonts w:ascii="Calibri" w:eastAsia="Calibri" w:hAnsi="Calibri" w:cs="Times New Roman"/>
                <w:b/>
                <w:bCs/>
                <w:i/>
                <w:iCs/>
                <w:kern w:val="2"/>
                <w14:ligatures w14:val="standardContextual"/>
              </w:rPr>
              <w:t>llestimento stand di max 50 mq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kern w:val="2"/>
                <w14:ligatures w14:val="standardContextual"/>
              </w:rPr>
              <w:t xml:space="preserve"> per partecipazione a fiere/eventi di settore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: r</w:t>
            </w:r>
            <w:r w:rsidRPr="00840BEC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ealizzazione del design, progettazione,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messa in opera</w:t>
            </w:r>
            <w:r w:rsidRPr="00840BEC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comprensivo di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:</w:t>
            </w:r>
            <w:r w:rsidRPr="00840BEC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attrezzature tecniche ed informatiche; rivestimenti (moquette, pedane e pannellature); </w:t>
            </w:r>
            <w:r w:rsidRPr="00840BEC">
              <w:rPr>
                <w:rFonts w:ascii="Calibri" w:eastAsia="Calibri" w:hAnsi="Calibri" w:cs="Times New Roman"/>
                <w:kern w:val="2"/>
                <w14:ligatures w14:val="standardContextual"/>
              </w:rPr>
              <w:t>allacci  elettrico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(per illuminazione) e idraulico (per area cucina); arredi (desk, sedie, espositori, poltroncine, tavolini); attrezzature per show </w:t>
            </w:r>
            <w:proofErr w:type="spellStart"/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cooking</w:t>
            </w:r>
            <w:proofErr w:type="spellEnd"/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(piastre, pentolame, stoviglie, piatti, tovaglioli, bicchieri per le degustazioni) e delle scenografie per la brandizzazione delle aree (stampa dei pannelli o altri supporti). Iscrizione alla fiera e inserimento nei circuiti informativi. </w:t>
            </w:r>
          </w:p>
          <w:p w14:paraId="2E952555" w14:textId="649F6BF2" w:rsidR="00481A8B" w:rsidRDefault="00481A8B" w:rsidP="00481A8B">
            <w:pPr>
              <w:jc w:val="both"/>
            </w:pPr>
            <w:r w:rsidRPr="00EC1066">
              <w:rPr>
                <w:rFonts w:ascii="Calibri" w:eastAsia="Calibri" w:hAnsi="Calibri" w:cs="Times New Roman"/>
                <w:kern w:val="2"/>
                <w14:ligatures w14:val="standardContextual"/>
              </w:rPr>
              <w:t>Quantità: n. 1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AC5F7E9" w14:textId="4FD23A44" w:rsidR="00481A8B" w:rsidRDefault="00481A8B" w:rsidP="00481A8B">
            <w:pPr>
              <w:jc w:val="center"/>
            </w:pPr>
            <w:r>
              <w:rPr>
                <w:rFonts w:cstheme="minorHAnsi"/>
                <w:b/>
              </w:rPr>
              <w:t>€ 32.500,00</w:t>
            </w:r>
          </w:p>
        </w:tc>
        <w:tc>
          <w:tcPr>
            <w:tcW w:w="1134" w:type="dxa"/>
          </w:tcPr>
          <w:p w14:paraId="270FCF01" w14:textId="77777777" w:rsidR="00481A8B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F167041" w14:textId="77777777" w:rsidR="00481A8B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6BF3C88F" w14:textId="77777777" w:rsidTr="00342445">
        <w:tc>
          <w:tcPr>
            <w:tcW w:w="7933" w:type="dxa"/>
            <w:gridSpan w:val="3"/>
          </w:tcPr>
          <w:p w14:paraId="1EFF0B65" w14:textId="25A3EBE6" w:rsidR="00481A8B" w:rsidRDefault="00481A8B" w:rsidP="00481A8B">
            <w:pPr>
              <w:jc w:val="right"/>
              <w:rPr>
                <w:rFonts w:cstheme="minorHAnsi"/>
                <w:b/>
              </w:rPr>
            </w:pPr>
            <w:r w:rsidRPr="00044CAF">
              <w:rPr>
                <w:rFonts w:cstheme="minorHAnsi"/>
                <w:b/>
              </w:rPr>
              <w:t>Noleggio spazi, realizzazione stand e allestimento (fiere, eventi indoor e outdoor)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964D2B2" w14:textId="77777777" w:rsidR="00481A8B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6DF4CFF4" w14:textId="77777777" w:rsidTr="007D2C4F">
        <w:tc>
          <w:tcPr>
            <w:tcW w:w="9209" w:type="dxa"/>
            <w:gridSpan w:val="4"/>
            <w:shd w:val="clear" w:color="auto" w:fill="B4C6E7" w:themeFill="accent1" w:themeFillTint="66"/>
          </w:tcPr>
          <w:p w14:paraId="70790655" w14:textId="7040C3C5" w:rsidR="00481A8B" w:rsidRDefault="00481A8B" w:rsidP="00481A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Servizi di diffusione e media </w:t>
            </w:r>
            <w:proofErr w:type="spellStart"/>
            <w:r>
              <w:rPr>
                <w:rFonts w:cstheme="minorHAnsi"/>
                <w:b/>
              </w:rPr>
              <w:t>buying</w:t>
            </w:r>
            <w:proofErr w:type="spellEnd"/>
          </w:p>
        </w:tc>
      </w:tr>
      <w:tr w:rsidR="00B7015A" w14:paraId="6EA510B9" w14:textId="4ADD5ED4" w:rsidTr="00617FB9">
        <w:tc>
          <w:tcPr>
            <w:tcW w:w="5382" w:type="dxa"/>
          </w:tcPr>
          <w:p w14:paraId="0BAC299A" w14:textId="77777777" w:rsidR="00B7015A" w:rsidRDefault="00B7015A" w:rsidP="00B7015A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ED4F6D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Acquisto di spazi pubblicitari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/</w:t>
            </w:r>
            <w:r w:rsidRPr="00055840">
              <w:rPr>
                <w:rFonts w:ascii="Calibri" w:eastAsia="Calibri" w:hAnsi="Calibri" w:cs="Times New Roman"/>
                <w:kern w:val="2"/>
                <w14:ligatures w14:val="standardContextual"/>
              </w:rPr>
              <w:t>pubbliredazionali su riviste e quotidiani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regionali (Campania)</w:t>
            </w:r>
          </w:p>
          <w:p w14:paraId="2F231517" w14:textId="66C4B184" w:rsidR="00B7015A" w:rsidRDefault="00B7015A" w:rsidP="00B7015A">
            <w:pPr>
              <w:jc w:val="both"/>
            </w:pP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Quantità: n. 1 pagina intera</w:t>
            </w:r>
          </w:p>
        </w:tc>
        <w:tc>
          <w:tcPr>
            <w:tcW w:w="1417" w:type="dxa"/>
            <w:vAlign w:val="center"/>
          </w:tcPr>
          <w:p w14:paraId="6FECE89F" w14:textId="44D3CA3C" w:rsidR="00B7015A" w:rsidRDefault="00B7015A" w:rsidP="00B7015A">
            <w:pPr>
              <w:jc w:val="center"/>
            </w:pPr>
            <w:r>
              <w:rPr>
                <w:rFonts w:cstheme="minorHAnsi"/>
                <w:b/>
              </w:rPr>
              <w:t>€ 1.900,00</w:t>
            </w:r>
          </w:p>
        </w:tc>
        <w:tc>
          <w:tcPr>
            <w:tcW w:w="1134" w:type="dxa"/>
          </w:tcPr>
          <w:p w14:paraId="222D248B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298BD68A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</w:tr>
      <w:tr w:rsidR="00B7015A" w14:paraId="15150D19" w14:textId="74B238B5" w:rsidTr="00617FB9">
        <w:tc>
          <w:tcPr>
            <w:tcW w:w="5382" w:type="dxa"/>
          </w:tcPr>
          <w:p w14:paraId="4E7DBBF6" w14:textId="77777777" w:rsidR="00B7015A" w:rsidRDefault="00B7015A" w:rsidP="00B7015A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ED4F6D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Acquisto banner</w:t>
            </w:r>
            <w:r w:rsidRPr="00055840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fissi e/o interattivi su siti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non </w:t>
            </w:r>
            <w:r w:rsidRPr="00055840">
              <w:rPr>
                <w:rFonts w:ascii="Calibri" w:eastAsia="Calibri" w:hAnsi="Calibri" w:cs="Times New Roman"/>
                <w:kern w:val="2"/>
                <w14:ligatures w14:val="standardContextual"/>
              </w:rPr>
              <w:t>specializzati</w:t>
            </w:r>
          </w:p>
          <w:p w14:paraId="2E26B128" w14:textId="48A0AAA0" w:rsidR="00B7015A" w:rsidRDefault="00B7015A" w:rsidP="00B7015A">
            <w:pPr>
              <w:jc w:val="both"/>
            </w:pPr>
            <w:r w:rsidRPr="009A1012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Quantità: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n. </w:t>
            </w:r>
            <w:r w:rsidRPr="009A1012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1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mese </w:t>
            </w:r>
          </w:p>
        </w:tc>
        <w:tc>
          <w:tcPr>
            <w:tcW w:w="1417" w:type="dxa"/>
            <w:vAlign w:val="center"/>
          </w:tcPr>
          <w:p w14:paraId="1D670AC6" w14:textId="6B719509" w:rsidR="00B7015A" w:rsidRDefault="00B7015A" w:rsidP="00B7015A">
            <w:pPr>
              <w:jc w:val="center"/>
            </w:pPr>
            <w:r>
              <w:rPr>
                <w:rFonts w:cstheme="minorHAnsi"/>
                <w:b/>
              </w:rPr>
              <w:t>€ 1.200,00</w:t>
            </w:r>
          </w:p>
        </w:tc>
        <w:tc>
          <w:tcPr>
            <w:tcW w:w="1134" w:type="dxa"/>
          </w:tcPr>
          <w:p w14:paraId="779FF7E8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4366A04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</w:tr>
      <w:tr w:rsidR="00B7015A" w14:paraId="750E8A2A" w14:textId="668E1BCE" w:rsidTr="00617FB9">
        <w:tc>
          <w:tcPr>
            <w:tcW w:w="5382" w:type="dxa"/>
          </w:tcPr>
          <w:p w14:paraId="2E2D36C0" w14:textId="77777777" w:rsidR="00B7015A" w:rsidRPr="009A1012" w:rsidRDefault="00B7015A" w:rsidP="00B7015A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ED4F6D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lastRenderedPageBreak/>
              <w:t xml:space="preserve">Acquisto banner </w:t>
            </w:r>
            <w:r w:rsidRPr="009A1012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fissi e/o interattivi su siti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non </w:t>
            </w:r>
            <w:r w:rsidRPr="009A1012">
              <w:rPr>
                <w:rFonts w:ascii="Calibri" w:eastAsia="Calibri" w:hAnsi="Calibri" w:cs="Times New Roman"/>
                <w:kern w:val="2"/>
                <w14:ligatures w14:val="standardContextual"/>
              </w:rPr>
              <w:t>specializzati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e con contatti superiori a </w:t>
            </w:r>
            <w:r w:rsidRPr="009A1012">
              <w:rPr>
                <w:rFonts w:ascii="Calibri" w:eastAsia="Calibri" w:hAnsi="Calibri" w:cs="Times New Roman"/>
                <w:kern w:val="2"/>
                <w14:ligatures w14:val="standardContextual"/>
              </w:rPr>
              <w:t>1.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5</w:t>
            </w:r>
            <w:r w:rsidRPr="009A1012">
              <w:rPr>
                <w:rFonts w:ascii="Calibri" w:eastAsia="Calibri" w:hAnsi="Calibri" w:cs="Times New Roman"/>
                <w:kern w:val="2"/>
                <w14:ligatures w14:val="standardContextual"/>
              </w:rPr>
              <w:t>00.000/mese</w:t>
            </w:r>
          </w:p>
          <w:p w14:paraId="2CDCF67A" w14:textId="179A1E0C" w:rsidR="00B7015A" w:rsidRDefault="00B7015A" w:rsidP="00B7015A">
            <w:pPr>
              <w:jc w:val="both"/>
            </w:pPr>
            <w:r w:rsidRPr="009A1012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Quantità: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n. </w:t>
            </w:r>
            <w:r w:rsidRPr="009A1012">
              <w:rPr>
                <w:rFonts w:ascii="Calibri" w:eastAsia="Calibri" w:hAnsi="Calibri" w:cs="Times New Roman"/>
                <w:kern w:val="2"/>
                <w14:ligatures w14:val="standardContextual"/>
              </w:rPr>
              <w:t>1 mese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33E86244" w14:textId="4A443F77" w:rsidR="00B7015A" w:rsidRDefault="00B7015A" w:rsidP="00B7015A">
            <w:pPr>
              <w:jc w:val="center"/>
            </w:pPr>
            <w:r>
              <w:rPr>
                <w:rFonts w:cstheme="minorHAnsi"/>
                <w:b/>
              </w:rPr>
              <w:t>€ 7.500,00</w:t>
            </w:r>
          </w:p>
        </w:tc>
        <w:tc>
          <w:tcPr>
            <w:tcW w:w="1134" w:type="dxa"/>
          </w:tcPr>
          <w:p w14:paraId="61C1E700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4CD8D84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</w:tr>
      <w:tr w:rsidR="00B7015A" w14:paraId="33C14313" w14:textId="0CBAFF6F" w:rsidTr="00617FB9">
        <w:tc>
          <w:tcPr>
            <w:tcW w:w="5382" w:type="dxa"/>
          </w:tcPr>
          <w:p w14:paraId="33E629A1" w14:textId="77777777" w:rsidR="00B7015A" w:rsidRDefault="00B7015A" w:rsidP="00B7015A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ED4F6D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Servizio radiotelevisivo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di max 10’</w:t>
            </w:r>
            <w:r w:rsidRPr="00ED4F6D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trasmesso su Tv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regionale</w:t>
            </w:r>
            <w:r w:rsidRPr="00ED4F6D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per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una settimana.</w:t>
            </w:r>
          </w:p>
          <w:p w14:paraId="67B1C3A5" w14:textId="1FD7D630" w:rsidR="00B7015A" w:rsidRDefault="00B7015A" w:rsidP="00B7015A">
            <w:pPr>
              <w:jc w:val="both"/>
            </w:pP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Quantità:</w:t>
            </w:r>
            <w:r w:rsidRPr="00ED4F6D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n. 6</w:t>
            </w:r>
            <w:r w:rsidRPr="00ED4F6D">
              <w:rPr>
                <w:rFonts w:ascii="Calibri" w:eastAsia="Calibri" w:hAnsi="Calibri" w:cs="Times New Roman"/>
                <w:kern w:val="2"/>
                <w14:ligatures w14:val="standardContextual"/>
              </w:rPr>
              <w:t>/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8 passaggi al giorno</w:t>
            </w:r>
          </w:p>
        </w:tc>
        <w:tc>
          <w:tcPr>
            <w:tcW w:w="1417" w:type="dxa"/>
            <w:vAlign w:val="center"/>
          </w:tcPr>
          <w:p w14:paraId="29AB82AF" w14:textId="6C51732A" w:rsidR="00B7015A" w:rsidRDefault="00B7015A" w:rsidP="00B7015A">
            <w:pPr>
              <w:jc w:val="center"/>
            </w:pPr>
            <w:r>
              <w:rPr>
                <w:rFonts w:cstheme="minorHAnsi"/>
                <w:b/>
              </w:rPr>
              <w:t>€ 3.400,00</w:t>
            </w:r>
          </w:p>
        </w:tc>
        <w:tc>
          <w:tcPr>
            <w:tcW w:w="1134" w:type="dxa"/>
          </w:tcPr>
          <w:p w14:paraId="1D0D2D48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CE6102D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</w:tr>
      <w:tr w:rsidR="00B7015A" w14:paraId="66D60F50" w14:textId="210779CC" w:rsidTr="00617FB9">
        <w:tc>
          <w:tcPr>
            <w:tcW w:w="5382" w:type="dxa"/>
          </w:tcPr>
          <w:p w14:paraId="4645CB69" w14:textId="77777777" w:rsidR="00B7015A" w:rsidRDefault="00B7015A" w:rsidP="00B7015A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Spot</w:t>
            </w:r>
            <w:r w:rsidRPr="00ED4F6D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radiofonico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di max 25’’</w:t>
            </w:r>
            <w:r w:rsidRPr="00ED4F6D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trasmesso su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emittente</w:t>
            </w:r>
            <w:r w:rsidRPr="00ED4F6D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Radio regionale</w:t>
            </w:r>
            <w:r w:rsidRPr="00ED4F6D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per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una settimana.</w:t>
            </w:r>
          </w:p>
          <w:p w14:paraId="10E28231" w14:textId="7E9942EC" w:rsidR="00B7015A" w:rsidRDefault="00B7015A" w:rsidP="00B7015A">
            <w:pPr>
              <w:jc w:val="both"/>
            </w:pP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Quantità:</w:t>
            </w:r>
            <w:r w:rsidRPr="00ED4F6D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n. 6</w:t>
            </w:r>
            <w:r w:rsidRPr="00ED4F6D">
              <w:rPr>
                <w:rFonts w:ascii="Calibri" w:eastAsia="Calibri" w:hAnsi="Calibri" w:cs="Times New Roman"/>
                <w:kern w:val="2"/>
                <w14:ligatures w14:val="standardContextual"/>
              </w:rPr>
              <w:t>/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8 passaggi al giorno</w:t>
            </w:r>
          </w:p>
        </w:tc>
        <w:tc>
          <w:tcPr>
            <w:tcW w:w="1417" w:type="dxa"/>
            <w:vAlign w:val="center"/>
          </w:tcPr>
          <w:p w14:paraId="5CA952B0" w14:textId="73B0A328" w:rsidR="00B7015A" w:rsidRDefault="00B7015A" w:rsidP="00B7015A">
            <w:pPr>
              <w:jc w:val="center"/>
            </w:pPr>
            <w:r>
              <w:rPr>
                <w:rFonts w:cstheme="minorHAnsi"/>
                <w:b/>
              </w:rPr>
              <w:t>€ 2.400,00</w:t>
            </w:r>
          </w:p>
        </w:tc>
        <w:tc>
          <w:tcPr>
            <w:tcW w:w="1134" w:type="dxa"/>
          </w:tcPr>
          <w:p w14:paraId="0FDA87D7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6D84CDE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</w:tr>
      <w:tr w:rsidR="00B7015A" w14:paraId="31B403FD" w14:textId="2309BE9C" w:rsidTr="00617FB9">
        <w:tc>
          <w:tcPr>
            <w:tcW w:w="5382" w:type="dxa"/>
          </w:tcPr>
          <w:p w14:paraId="1B0FBE66" w14:textId="77777777" w:rsidR="00B7015A" w:rsidRDefault="00B7015A" w:rsidP="00B7015A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>C</w:t>
            </w:r>
            <w:r w:rsidRPr="00BD2804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 xml:space="preserve">opertura su 1 social </w:t>
            </w:r>
            <w:r w:rsidRPr="00BD2804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per 6 mesi con pubblicazione di n. 1 post/settimana </w:t>
            </w:r>
          </w:p>
          <w:p w14:paraId="1F7C2249" w14:textId="4608060D" w:rsidR="00B7015A" w:rsidRDefault="00B7015A" w:rsidP="00B7015A">
            <w:pPr>
              <w:jc w:val="both"/>
            </w:pPr>
            <w:r w:rsidRPr="00BD2804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Quantità: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n. </w:t>
            </w:r>
            <w:r w:rsidRPr="00BD2804">
              <w:rPr>
                <w:rFonts w:ascii="Calibri" w:eastAsia="Calibri" w:hAnsi="Calibri" w:cs="Times New Roman"/>
                <w:kern w:val="2"/>
                <w14:ligatures w14:val="standardContextual"/>
              </w:rPr>
              <w:t>6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mesi </w:t>
            </w:r>
            <w:r w:rsidRPr="00AB7A7D">
              <w:rPr>
                <w:rFonts w:ascii="Calibri" w:eastAsia="Calibri" w:hAnsi="Calibri" w:cs="Times New Roman"/>
                <w:kern w:val="2"/>
                <w:sz w:val="22"/>
                <w:szCs w:val="22"/>
                <w:lang w:eastAsia="en-US"/>
                <w14:ligatures w14:val="standardContextual"/>
              </w:rPr>
              <w:t>(n. 1 post/settimana)</w:t>
            </w:r>
          </w:p>
        </w:tc>
        <w:tc>
          <w:tcPr>
            <w:tcW w:w="1417" w:type="dxa"/>
            <w:vAlign w:val="center"/>
          </w:tcPr>
          <w:p w14:paraId="783C05B6" w14:textId="06626285" w:rsidR="00B7015A" w:rsidRDefault="00B7015A" w:rsidP="00B7015A">
            <w:pPr>
              <w:jc w:val="center"/>
            </w:pPr>
            <w:r>
              <w:rPr>
                <w:rFonts w:cstheme="minorHAnsi"/>
                <w:b/>
              </w:rPr>
              <w:t>€ 3.500,00</w:t>
            </w:r>
          </w:p>
        </w:tc>
        <w:tc>
          <w:tcPr>
            <w:tcW w:w="1134" w:type="dxa"/>
          </w:tcPr>
          <w:p w14:paraId="27C915F7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47E237F8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</w:tr>
      <w:tr w:rsidR="00B7015A" w14:paraId="423099A5" w14:textId="4C8A0201" w:rsidTr="00617FB9">
        <w:tc>
          <w:tcPr>
            <w:tcW w:w="5382" w:type="dxa"/>
          </w:tcPr>
          <w:p w14:paraId="126AA213" w14:textId="77777777" w:rsidR="00B7015A" w:rsidRDefault="00B7015A" w:rsidP="00B7015A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BD2804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 xml:space="preserve">Copertura su 1 social </w:t>
            </w:r>
            <w:r w:rsidRPr="00BD2804">
              <w:rPr>
                <w:rFonts w:ascii="Calibri" w:eastAsia="Calibri" w:hAnsi="Calibri" w:cs="Times New Roman"/>
                <w:kern w:val="2"/>
                <w14:ligatures w14:val="standardContextual"/>
              </w:rPr>
              <w:t>per 6 mesi con pubblicazione di n. 2 post/settimana</w:t>
            </w:r>
          </w:p>
          <w:p w14:paraId="2EAC8E56" w14:textId="1FD87584" w:rsidR="00B7015A" w:rsidRDefault="00B7015A" w:rsidP="00B7015A">
            <w:pPr>
              <w:jc w:val="both"/>
            </w:pPr>
            <w:r w:rsidRPr="003B38C9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Quantità: n. 6 mesi </w:t>
            </w:r>
            <w:r w:rsidRPr="00AB7A7D">
              <w:rPr>
                <w:rFonts w:ascii="Calibri" w:eastAsia="Calibri" w:hAnsi="Calibri" w:cs="Times New Roman"/>
                <w:kern w:val="2"/>
                <w:sz w:val="22"/>
                <w:szCs w:val="22"/>
                <w:lang w:eastAsia="en-US"/>
                <w14:ligatures w14:val="standardContextual"/>
              </w:rPr>
              <w:t>(n. 2 post/settimana)</w:t>
            </w:r>
          </w:p>
        </w:tc>
        <w:tc>
          <w:tcPr>
            <w:tcW w:w="1417" w:type="dxa"/>
            <w:vAlign w:val="center"/>
          </w:tcPr>
          <w:p w14:paraId="2CDD55C8" w14:textId="654119F2" w:rsidR="00B7015A" w:rsidRDefault="00B7015A" w:rsidP="00B7015A">
            <w:pPr>
              <w:jc w:val="center"/>
            </w:pPr>
            <w:r>
              <w:rPr>
                <w:rFonts w:cstheme="minorHAnsi"/>
                <w:b/>
              </w:rPr>
              <w:t>€ 4.500,00</w:t>
            </w:r>
          </w:p>
        </w:tc>
        <w:tc>
          <w:tcPr>
            <w:tcW w:w="1134" w:type="dxa"/>
          </w:tcPr>
          <w:p w14:paraId="3C87FA35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57BC331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</w:tr>
      <w:tr w:rsidR="00B7015A" w14:paraId="320E70DF" w14:textId="77777777" w:rsidTr="00003B4C">
        <w:tc>
          <w:tcPr>
            <w:tcW w:w="5382" w:type="dxa"/>
          </w:tcPr>
          <w:p w14:paraId="00BADB6E" w14:textId="77777777" w:rsidR="00B7015A" w:rsidRDefault="00B7015A" w:rsidP="00B7015A">
            <w:pPr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EE0CD8"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 xml:space="preserve">Acquisto </w:t>
            </w:r>
            <w:r>
              <w:rPr>
                <w:rFonts w:ascii="Calibri" w:eastAsia="Calibri" w:hAnsi="Calibri" w:cs="Times New Roman"/>
                <w:b/>
                <w:i/>
                <w:kern w:val="2"/>
                <w14:ligatures w14:val="standardContextual"/>
              </w:rPr>
              <w:t xml:space="preserve">spazi outdoor (impianti 6x3 mt) </w:t>
            </w:r>
            <w:r w:rsidRPr="00005794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per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14 giorni</w:t>
            </w:r>
            <w:r w:rsidRPr="00005794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  <w:r w:rsidRPr="000A2A63">
              <w:rPr>
                <w:rFonts w:ascii="Calibri" w:eastAsia="Calibri" w:hAnsi="Calibri" w:cs="Times New Roman"/>
                <w:kern w:val="2"/>
                <w14:ligatures w14:val="standardContextual"/>
              </w:rPr>
              <w:t>nelle città capoluogo di provincia della Ca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mpania</w:t>
            </w:r>
          </w:p>
          <w:p w14:paraId="6A73BBC9" w14:textId="1B80C3E9" w:rsidR="00B7015A" w:rsidRDefault="00B7015A" w:rsidP="00B7015A">
            <w:pPr>
              <w:jc w:val="both"/>
            </w:pPr>
            <w:r w:rsidRPr="000A2A63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Quantità: </w:t>
            </w:r>
            <w:r>
              <w:rPr>
                <w:rFonts w:ascii="Calibri" w:eastAsia="Calibri" w:hAnsi="Calibri" w:cs="Times New Roman"/>
                <w:kern w:val="2"/>
                <w14:ligatures w14:val="standardContextual"/>
              </w:rPr>
              <w:t>n. 10 postazioni/quattordicina</w:t>
            </w:r>
          </w:p>
        </w:tc>
        <w:tc>
          <w:tcPr>
            <w:tcW w:w="1417" w:type="dxa"/>
            <w:vAlign w:val="center"/>
          </w:tcPr>
          <w:p w14:paraId="74F81077" w14:textId="32270055" w:rsidR="00B7015A" w:rsidRDefault="00B7015A" w:rsidP="00B7015A">
            <w:pPr>
              <w:jc w:val="center"/>
            </w:pPr>
            <w:r>
              <w:rPr>
                <w:rFonts w:cstheme="minorHAnsi"/>
                <w:b/>
              </w:rPr>
              <w:t>€ 4.300,00</w:t>
            </w:r>
          </w:p>
        </w:tc>
        <w:tc>
          <w:tcPr>
            <w:tcW w:w="1134" w:type="dxa"/>
          </w:tcPr>
          <w:p w14:paraId="6B9CAE7F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4DF3558" w14:textId="77777777" w:rsidR="00B7015A" w:rsidRDefault="00B7015A" w:rsidP="00B7015A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3DDB47B6" w14:textId="77777777" w:rsidTr="00003B4C">
        <w:tc>
          <w:tcPr>
            <w:tcW w:w="7933" w:type="dxa"/>
            <w:gridSpan w:val="3"/>
          </w:tcPr>
          <w:p w14:paraId="710ACBA5" w14:textId="77777777" w:rsidR="00481A8B" w:rsidRDefault="00481A8B" w:rsidP="00481A8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Servizi di diffusione e media </w:t>
            </w:r>
            <w:proofErr w:type="spellStart"/>
            <w:r>
              <w:rPr>
                <w:rFonts w:cstheme="minorHAnsi"/>
                <w:b/>
              </w:rPr>
              <w:t>buying</w:t>
            </w:r>
            <w:proofErr w:type="spellEnd"/>
          </w:p>
        </w:tc>
        <w:tc>
          <w:tcPr>
            <w:tcW w:w="1276" w:type="dxa"/>
            <w:shd w:val="clear" w:color="auto" w:fill="B4C6E7" w:themeFill="accent1" w:themeFillTint="66"/>
          </w:tcPr>
          <w:p w14:paraId="46336CA1" w14:textId="77777777" w:rsidR="00481A8B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  <w:tr w:rsidR="00481A8B" w14:paraId="6AECB413" w14:textId="57FC1F0B" w:rsidTr="000D2F79">
        <w:tc>
          <w:tcPr>
            <w:tcW w:w="7933" w:type="dxa"/>
            <w:gridSpan w:val="3"/>
          </w:tcPr>
          <w:p w14:paraId="76FE9FEF" w14:textId="1E21E4C8" w:rsidR="00481A8B" w:rsidRDefault="00481A8B" w:rsidP="00481A8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E3FC694" w14:textId="77777777" w:rsidR="00481A8B" w:rsidRDefault="00481A8B" w:rsidP="00481A8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CE90401" w14:textId="424B9E89" w:rsidR="00617FB9" w:rsidRDefault="00617FB9" w:rsidP="00B61660">
      <w:pPr>
        <w:spacing w:after="200" w:line="276" w:lineRule="auto"/>
        <w:rPr>
          <w:rFonts w:cs="Arial"/>
          <w:b/>
          <w:sz w:val="28"/>
          <w:szCs w:val="28"/>
          <w:lang w:eastAsia="en-US"/>
        </w:rPr>
      </w:pPr>
    </w:p>
    <w:p w14:paraId="746B50B6" w14:textId="209194E8" w:rsidR="00F75659" w:rsidRPr="0032479E" w:rsidRDefault="002E22CC" w:rsidP="0032479E">
      <w:pPr>
        <w:spacing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  <w:r>
        <w:rPr>
          <w:rFonts w:cs="Arial"/>
          <w:b/>
          <w:color w:val="0D0D0D"/>
          <w:sz w:val="28"/>
          <w:szCs w:val="28"/>
        </w:rPr>
        <w:t>6</w:t>
      </w:r>
      <w:r w:rsidR="009923EE">
        <w:rPr>
          <w:rFonts w:cs="Arial"/>
          <w:b/>
          <w:color w:val="0D0D0D"/>
          <w:sz w:val="28"/>
          <w:szCs w:val="28"/>
        </w:rPr>
        <w:t>.</w:t>
      </w:r>
      <w:r w:rsidR="00CE6FF3">
        <w:rPr>
          <w:rFonts w:cs="Arial"/>
          <w:b/>
          <w:color w:val="0D0D0D"/>
          <w:sz w:val="28"/>
          <w:szCs w:val="28"/>
        </w:rPr>
        <w:t xml:space="preserve"> </w:t>
      </w:r>
      <w:r w:rsidR="00A3390F" w:rsidRPr="0032479E">
        <w:rPr>
          <w:rFonts w:cs="Arial"/>
          <w:b/>
          <w:color w:val="0D0D0D"/>
          <w:sz w:val="28"/>
          <w:szCs w:val="28"/>
        </w:rPr>
        <w:t>DIAGRAMMA GANTT</w:t>
      </w:r>
      <w:r w:rsidR="00F01801">
        <w:rPr>
          <w:rFonts w:cs="Arial"/>
          <w:b/>
          <w:color w:val="0D0D0D"/>
          <w:sz w:val="28"/>
          <w:szCs w:val="28"/>
        </w:rPr>
        <w:t xml:space="preserve"> COMPLESSIVO</w:t>
      </w:r>
    </w:p>
    <w:tbl>
      <w:tblPr>
        <w:tblStyle w:val="Grigliatabella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390F" w:rsidRPr="00BB59B1" w14:paraId="7E7BF1F9" w14:textId="77777777" w:rsidTr="00185A74">
        <w:trPr>
          <w:trHeight w:hRule="exact" w:val="454"/>
        </w:trPr>
        <w:tc>
          <w:tcPr>
            <w:tcW w:w="4531" w:type="dxa"/>
            <w:vAlign w:val="center"/>
          </w:tcPr>
          <w:p w14:paraId="54044C0E" w14:textId="77777777" w:rsidR="00A3390F" w:rsidRPr="00BB59B1" w:rsidRDefault="00A3390F" w:rsidP="0032479E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BB59B1">
              <w:rPr>
                <w:rFonts w:cs="Arial"/>
                <w:b/>
                <w:sz w:val="20"/>
                <w:szCs w:val="20"/>
                <w:lang w:eastAsia="en-US"/>
              </w:rPr>
              <w:t>Descrizione attività</w:t>
            </w:r>
          </w:p>
        </w:tc>
        <w:tc>
          <w:tcPr>
            <w:tcW w:w="5103" w:type="dxa"/>
            <w:gridSpan w:val="9"/>
            <w:vAlign w:val="center"/>
          </w:tcPr>
          <w:p w14:paraId="43E68B54" w14:textId="77777777" w:rsidR="00A3390F" w:rsidRPr="00BB59B1" w:rsidRDefault="00A3390F" w:rsidP="0032479E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BB59B1">
              <w:rPr>
                <w:rFonts w:cs="Arial"/>
                <w:b/>
                <w:sz w:val="20"/>
                <w:szCs w:val="20"/>
                <w:lang w:eastAsia="en-US"/>
              </w:rPr>
              <w:t>Periodo temporale</w:t>
            </w:r>
          </w:p>
        </w:tc>
      </w:tr>
      <w:tr w:rsidR="00A3390F" w14:paraId="5C485D15" w14:textId="77777777" w:rsidTr="00602A2E">
        <w:trPr>
          <w:trHeight w:hRule="exact" w:val="397"/>
        </w:trPr>
        <w:tc>
          <w:tcPr>
            <w:tcW w:w="4531" w:type="dxa"/>
          </w:tcPr>
          <w:p w14:paraId="73FEE334" w14:textId="7B8AD603" w:rsidR="00A3390F" w:rsidRDefault="002E22CC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Misura 1.43</w:t>
            </w:r>
          </w:p>
        </w:tc>
        <w:tc>
          <w:tcPr>
            <w:tcW w:w="567" w:type="dxa"/>
          </w:tcPr>
          <w:p w14:paraId="145F2493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10AD76C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7F710A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C47401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471C51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BA3A37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FC282B7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41D7DB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A6BFFF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1D65F615" w14:textId="77777777" w:rsidTr="00602A2E">
        <w:trPr>
          <w:trHeight w:hRule="exact" w:val="397"/>
        </w:trPr>
        <w:tc>
          <w:tcPr>
            <w:tcW w:w="4531" w:type="dxa"/>
          </w:tcPr>
          <w:p w14:paraId="5F27D61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64D9DB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AA8D33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9BAEAD8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2D05DD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EAC3D2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0B297F3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E7C012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644C74C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79EAD29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6645A0B4" w14:textId="77777777" w:rsidTr="00602A2E">
        <w:trPr>
          <w:trHeight w:hRule="exact" w:val="397"/>
        </w:trPr>
        <w:tc>
          <w:tcPr>
            <w:tcW w:w="4531" w:type="dxa"/>
          </w:tcPr>
          <w:p w14:paraId="6B9E4497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1BA4134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164348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0C408B5F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32F6AF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D267890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7EC246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93E23A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FEB2845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B74AE0B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2E22CC" w14:paraId="329B5A24" w14:textId="77777777" w:rsidTr="00003B4C">
        <w:trPr>
          <w:trHeight w:hRule="exact" w:val="397"/>
        </w:trPr>
        <w:tc>
          <w:tcPr>
            <w:tcW w:w="4531" w:type="dxa"/>
          </w:tcPr>
          <w:p w14:paraId="24A8ABFE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5DAFC4C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D0DE552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923626A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D835E70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3CAD809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7CEBA17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0C608FA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8534C24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0E9CDB72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2E22CC" w14:paraId="78753AD2" w14:textId="77777777" w:rsidTr="00003B4C">
        <w:trPr>
          <w:trHeight w:hRule="exact" w:val="397"/>
        </w:trPr>
        <w:tc>
          <w:tcPr>
            <w:tcW w:w="4531" w:type="dxa"/>
          </w:tcPr>
          <w:p w14:paraId="0CDDD3A0" w14:textId="2AE27ABB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Misura 5.68</w:t>
            </w:r>
          </w:p>
        </w:tc>
        <w:tc>
          <w:tcPr>
            <w:tcW w:w="567" w:type="dxa"/>
          </w:tcPr>
          <w:p w14:paraId="350C4B9C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3BD7923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06DD08EA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8AB9A46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A4A6226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2A402CE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90C58C0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9B59544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62C3189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2E22CC" w14:paraId="1D5DB717" w14:textId="77777777" w:rsidTr="00003B4C">
        <w:trPr>
          <w:trHeight w:hRule="exact" w:val="397"/>
        </w:trPr>
        <w:tc>
          <w:tcPr>
            <w:tcW w:w="4531" w:type="dxa"/>
          </w:tcPr>
          <w:p w14:paraId="445E7343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678BD9C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10EF592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05EFAB19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6839561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1068607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2508193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587C5BC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4B99543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EA00E9F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2E22CC" w14:paraId="1FDD1AA1" w14:textId="77777777" w:rsidTr="00003B4C">
        <w:trPr>
          <w:trHeight w:hRule="exact" w:val="397"/>
        </w:trPr>
        <w:tc>
          <w:tcPr>
            <w:tcW w:w="4531" w:type="dxa"/>
          </w:tcPr>
          <w:p w14:paraId="2F45B237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FD2BF0D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2F80BBE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0E776CE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AC57D33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560E87E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1C3F0E2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4FCD00A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1C5E37B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0FB4A2FA" w14:textId="77777777" w:rsidR="002E22CC" w:rsidRDefault="002E22CC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8C4A48" w14:paraId="2C763EFA" w14:textId="77777777" w:rsidTr="00003B4C">
        <w:trPr>
          <w:trHeight w:hRule="exact" w:val="397"/>
        </w:trPr>
        <w:tc>
          <w:tcPr>
            <w:tcW w:w="4531" w:type="dxa"/>
          </w:tcPr>
          <w:p w14:paraId="4495EB46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66FC52E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8EC4D01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C52EA4B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03F30B4D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E054A76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C066144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BCE43B9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308D7C4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54A3F97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8C4A48" w14:paraId="21AD7827" w14:textId="77777777" w:rsidTr="00003B4C">
        <w:trPr>
          <w:trHeight w:hRule="exact" w:val="397"/>
        </w:trPr>
        <w:tc>
          <w:tcPr>
            <w:tcW w:w="4531" w:type="dxa"/>
          </w:tcPr>
          <w:p w14:paraId="4F5ABC5C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6F8F075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72DACF0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2E507DBB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0F4433A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5C3EF2D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8BB426E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2F02876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24D210B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53F9653B" w14:textId="77777777" w:rsidR="008C4A48" w:rsidRDefault="008C4A48" w:rsidP="00003B4C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A3390F" w14:paraId="1588E3A9" w14:textId="77777777" w:rsidTr="00602A2E">
        <w:trPr>
          <w:trHeight w:hRule="exact" w:val="397"/>
        </w:trPr>
        <w:tc>
          <w:tcPr>
            <w:tcW w:w="4531" w:type="dxa"/>
          </w:tcPr>
          <w:p w14:paraId="183308E3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78E8AAB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0EA9F9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3F99E81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A42803F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143ED25F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4919460D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9A13BC2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697E75EA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14:paraId="337E7630" w14:textId="77777777" w:rsidR="00A3390F" w:rsidRDefault="00A3390F" w:rsidP="00423C33">
            <w:pPr>
              <w:spacing w:after="200" w:line="276" w:lineRule="auto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</w:tr>
    </w:tbl>
    <w:p w14:paraId="6D83EDF2" w14:textId="77777777" w:rsidR="00765644" w:rsidRPr="006D5B69" w:rsidRDefault="00765644" w:rsidP="00765644">
      <w:pPr>
        <w:rPr>
          <w:rFonts w:cs="Tahoma"/>
          <w:i/>
          <w:sz w:val="16"/>
          <w:szCs w:val="16"/>
        </w:rPr>
      </w:pPr>
      <w:r w:rsidRPr="006D5B69">
        <w:rPr>
          <w:rFonts w:cs="Tahoma"/>
          <w:i/>
          <w:sz w:val="16"/>
          <w:szCs w:val="16"/>
        </w:rPr>
        <w:t>(numero righe variabile su esigenza del beneficiario)</w:t>
      </w:r>
    </w:p>
    <w:p w14:paraId="3F92842A" w14:textId="77777777" w:rsidR="00423C33" w:rsidRDefault="00423C33" w:rsidP="00423C33">
      <w:pPr>
        <w:spacing w:after="200" w:line="276" w:lineRule="auto"/>
        <w:rPr>
          <w:rFonts w:ascii="Arial" w:hAnsi="Arial" w:cs="Arial"/>
          <w:b/>
          <w:sz w:val="26"/>
          <w:szCs w:val="26"/>
          <w:lang w:eastAsia="en-US"/>
        </w:rPr>
      </w:pPr>
    </w:p>
    <w:p w14:paraId="72E51AD1" w14:textId="7C05C140" w:rsidR="00423C33" w:rsidRPr="0032479E" w:rsidRDefault="0032479E" w:rsidP="0032479E">
      <w:pPr>
        <w:spacing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  <w:r w:rsidRPr="0032479E">
        <w:rPr>
          <w:rFonts w:cs="Arial"/>
          <w:b/>
          <w:noProof/>
          <w:color w:val="0D0D0D"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769DED" wp14:editId="4A959731">
                <wp:simplePos x="0" y="0"/>
                <wp:positionH relativeFrom="column">
                  <wp:posOffset>4090670</wp:posOffset>
                </wp:positionH>
                <wp:positionV relativeFrom="paragraph">
                  <wp:posOffset>208785</wp:posOffset>
                </wp:positionV>
                <wp:extent cx="1339215" cy="291465"/>
                <wp:effectExtent l="0" t="0" r="13335" b="13335"/>
                <wp:wrapNone/>
                <wp:docPr id="35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7D39" w14:textId="77777777" w:rsidR="00003B4C" w:rsidRPr="0032479E" w:rsidRDefault="00003B4C" w:rsidP="00423C33">
                            <w:pPr>
                              <w:rPr>
                                <w:rFonts w:cs="Arial"/>
                              </w:rPr>
                            </w:pPr>
                            <w:r w:rsidRPr="0032479E">
                              <w:rPr>
                                <w:rFonts w:cs="Arial"/>
                              </w:rPr>
                              <w:t>n. mesi: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9DED" id="Casella di testo 2" o:spid="_x0000_s1027" type="#_x0000_t202" style="position:absolute;left:0;text-align:left;margin-left:322.1pt;margin-top:16.45pt;width:105.45pt;height:22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">
                <v:path arrowok="t"/>
                <v:textbox>
                  <w:txbxContent>
                    <w:p w14:paraId="642B7D39" w14:textId="77777777" w:rsidR="00003B4C" w:rsidRPr="0032479E" w:rsidRDefault="00003B4C" w:rsidP="00423C33">
                      <w:pPr>
                        <w:rPr>
                          <w:rFonts w:cs="Arial"/>
                        </w:rPr>
                      </w:pPr>
                      <w:r w:rsidRPr="0032479E">
                        <w:rPr>
                          <w:rFonts w:cs="Arial"/>
                        </w:rPr>
                        <w:t>n. mesi:</w:t>
                      </w:r>
                    </w:p>
                  </w:txbxContent>
                </v:textbox>
              </v:shape>
            </w:pict>
          </mc:Fallback>
        </mc:AlternateContent>
      </w:r>
      <w:r w:rsidR="008C4A48">
        <w:rPr>
          <w:rFonts w:cs="Arial"/>
          <w:b/>
          <w:color w:val="0D0D0D"/>
          <w:sz w:val="28"/>
          <w:szCs w:val="28"/>
        </w:rPr>
        <w:t>7</w:t>
      </w:r>
      <w:r w:rsidR="009923EE">
        <w:rPr>
          <w:rFonts w:cs="Arial"/>
          <w:b/>
          <w:color w:val="0D0D0D"/>
          <w:sz w:val="28"/>
          <w:szCs w:val="28"/>
        </w:rPr>
        <w:t>.</w:t>
      </w:r>
      <w:r w:rsidR="00CE6FF3">
        <w:rPr>
          <w:rFonts w:cs="Arial"/>
          <w:b/>
          <w:color w:val="0D0D0D"/>
          <w:sz w:val="28"/>
          <w:szCs w:val="28"/>
        </w:rPr>
        <w:t xml:space="preserve"> </w:t>
      </w:r>
      <w:r w:rsidR="008C4A48">
        <w:rPr>
          <w:rFonts w:cs="Arial"/>
          <w:b/>
          <w:color w:val="0D0D0D"/>
          <w:sz w:val="28"/>
          <w:szCs w:val="28"/>
        </w:rPr>
        <w:t xml:space="preserve">DURATA E </w:t>
      </w:r>
      <w:r w:rsidR="008D4EEF" w:rsidRPr="0032479E">
        <w:rPr>
          <w:rFonts w:cs="Arial"/>
          <w:b/>
          <w:color w:val="0D0D0D"/>
          <w:sz w:val="28"/>
          <w:szCs w:val="28"/>
        </w:rPr>
        <w:t>PIANO FINANZIARIO DEGLI INTERVENTI</w:t>
      </w:r>
    </w:p>
    <w:p w14:paraId="5A42C2C7" w14:textId="77777777" w:rsidR="00423C33" w:rsidRPr="0032479E" w:rsidRDefault="00423C33" w:rsidP="00423C33">
      <w:pPr>
        <w:rPr>
          <w:rFonts w:cs="Arial"/>
          <w:lang w:eastAsia="en-US"/>
        </w:rPr>
      </w:pPr>
      <w:r w:rsidRPr="0032479E">
        <w:rPr>
          <w:rFonts w:cs="Arial"/>
          <w:lang w:eastAsia="en-US"/>
        </w:rPr>
        <w:t xml:space="preserve">Durata operazione (a partire dalla data di concessione dell’aiuto): </w:t>
      </w:r>
    </w:p>
    <w:p w14:paraId="0C6F24F6" w14:textId="17E49CF9" w:rsidR="00BB59B1" w:rsidRDefault="00BB59B1" w:rsidP="00BB59B1">
      <w:pPr>
        <w:spacing w:before="240"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  <w:r>
        <w:rPr>
          <w:rFonts w:cs="Arial"/>
          <w:b/>
          <w:color w:val="0D0D0D"/>
          <w:sz w:val="28"/>
          <w:szCs w:val="28"/>
        </w:rPr>
        <w:t xml:space="preserve">Misura </w:t>
      </w:r>
      <w:r w:rsidR="008C4A48">
        <w:rPr>
          <w:rFonts w:cs="Arial"/>
          <w:b/>
          <w:color w:val="0D0D0D"/>
          <w:sz w:val="28"/>
          <w:szCs w:val="28"/>
        </w:rPr>
        <w:t>1</w:t>
      </w:r>
      <w:r>
        <w:rPr>
          <w:rFonts w:cs="Arial"/>
          <w:b/>
          <w:color w:val="0D0D0D"/>
          <w:sz w:val="28"/>
          <w:szCs w:val="28"/>
        </w:rPr>
        <w:t>.</w:t>
      </w:r>
      <w:r w:rsidR="008C4A48">
        <w:rPr>
          <w:rFonts w:cs="Arial"/>
          <w:b/>
          <w:color w:val="0D0D0D"/>
          <w:sz w:val="28"/>
          <w:szCs w:val="28"/>
        </w:rPr>
        <w:t>43</w:t>
      </w:r>
    </w:p>
    <w:tbl>
      <w:tblPr>
        <w:tblW w:w="435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1656"/>
        <w:gridCol w:w="1211"/>
        <w:gridCol w:w="1557"/>
        <w:gridCol w:w="1557"/>
      </w:tblGrid>
      <w:tr w:rsidR="008C4A48" w:rsidRPr="001413D3" w14:paraId="4329BBC3" w14:textId="77777777" w:rsidTr="008C4A48">
        <w:trPr>
          <w:jc w:val="center"/>
        </w:trPr>
        <w:tc>
          <w:tcPr>
            <w:tcW w:w="2400" w:type="dxa"/>
            <w:vAlign w:val="center"/>
          </w:tcPr>
          <w:p w14:paraId="1EE9B840" w14:textId="77777777" w:rsidR="008C4A48" w:rsidRPr="00A05439" w:rsidRDefault="008C4A48" w:rsidP="006A3FD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Spesa imponibile</w:t>
            </w:r>
          </w:p>
          <w:p w14:paraId="074E42A6" w14:textId="77777777" w:rsidR="008C4A48" w:rsidRPr="00A05439" w:rsidRDefault="008C4A48" w:rsidP="006A3FD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IVA esclusa (€)</w:t>
            </w:r>
          </w:p>
        </w:tc>
        <w:tc>
          <w:tcPr>
            <w:tcW w:w="1656" w:type="dxa"/>
            <w:vAlign w:val="center"/>
          </w:tcPr>
          <w:p w14:paraId="5A20AF9C" w14:textId="77777777" w:rsidR="008C4A48" w:rsidRPr="00A05439" w:rsidRDefault="008C4A48" w:rsidP="006A3FD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Importo</w:t>
            </w:r>
          </w:p>
          <w:p w14:paraId="32FDE1BE" w14:textId="77777777" w:rsidR="008C4A48" w:rsidRPr="00A05439" w:rsidRDefault="008C4A48" w:rsidP="006A3FD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IVA (€)</w:t>
            </w:r>
          </w:p>
        </w:tc>
        <w:tc>
          <w:tcPr>
            <w:tcW w:w="1211" w:type="dxa"/>
            <w:vAlign w:val="center"/>
          </w:tcPr>
          <w:p w14:paraId="50CA0958" w14:textId="77777777" w:rsidR="008C4A48" w:rsidRPr="00A05439" w:rsidRDefault="008C4A48" w:rsidP="006A3FD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Spesa</w:t>
            </w:r>
          </w:p>
          <w:p w14:paraId="71D54E35" w14:textId="77777777" w:rsidR="008C4A48" w:rsidRPr="00A05439" w:rsidRDefault="008C4A48" w:rsidP="006A3FD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con IVA (€)</w:t>
            </w:r>
          </w:p>
        </w:tc>
        <w:tc>
          <w:tcPr>
            <w:tcW w:w="1557" w:type="dxa"/>
            <w:vAlign w:val="center"/>
          </w:tcPr>
          <w:p w14:paraId="1F262DE8" w14:textId="77777777" w:rsidR="008C4A48" w:rsidRPr="00A05439" w:rsidRDefault="008C4A48" w:rsidP="006A3FD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Contributo richiesto (€)</w:t>
            </w:r>
          </w:p>
        </w:tc>
        <w:tc>
          <w:tcPr>
            <w:tcW w:w="1557" w:type="dxa"/>
            <w:vAlign w:val="center"/>
          </w:tcPr>
          <w:p w14:paraId="16BBF16E" w14:textId="1DBA9E45" w:rsidR="008C4A48" w:rsidRPr="00A05439" w:rsidRDefault="008C4A48" w:rsidP="006A3FD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 xml:space="preserve">Aliquota di sostegno </w:t>
            </w:r>
            <w:r>
              <w:rPr>
                <w:rFonts w:cs="Arial"/>
                <w:sz w:val="22"/>
                <w:szCs w:val="22"/>
                <w:lang w:eastAsia="en-US"/>
              </w:rPr>
              <w:t>(%)</w:t>
            </w:r>
          </w:p>
        </w:tc>
      </w:tr>
      <w:tr w:rsidR="008C4A48" w:rsidRPr="001413D3" w14:paraId="41F61E49" w14:textId="77777777" w:rsidTr="008C4A48">
        <w:trPr>
          <w:trHeight w:hRule="exact" w:val="454"/>
          <w:jc w:val="center"/>
        </w:trPr>
        <w:tc>
          <w:tcPr>
            <w:tcW w:w="2400" w:type="dxa"/>
            <w:vAlign w:val="center"/>
          </w:tcPr>
          <w:p w14:paraId="33150786" w14:textId="77777777" w:rsidR="008C4A48" w:rsidRPr="00A05439" w:rsidRDefault="008C4A48" w:rsidP="006A3FD2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33D697F7" w14:textId="77777777" w:rsidR="008C4A48" w:rsidRPr="00A05439" w:rsidRDefault="008C4A48" w:rsidP="006A3FD2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4A90A3D0" w14:textId="77777777" w:rsidR="008C4A48" w:rsidRPr="00A05439" w:rsidRDefault="008C4A48" w:rsidP="006A3FD2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14:paraId="29E94E89" w14:textId="77777777" w:rsidR="008C4A48" w:rsidRPr="00A05439" w:rsidRDefault="008C4A48" w:rsidP="006A3FD2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14:paraId="7676ADCA" w14:textId="77777777" w:rsidR="008C4A48" w:rsidRPr="00A05439" w:rsidRDefault="008C4A48" w:rsidP="006A3FD2">
            <w:pPr>
              <w:jc w:val="center"/>
              <w:rPr>
                <w:rFonts w:cs="Arial"/>
                <w:lang w:eastAsia="en-US"/>
              </w:rPr>
            </w:pPr>
          </w:p>
        </w:tc>
      </w:tr>
    </w:tbl>
    <w:p w14:paraId="2993213F" w14:textId="77777777" w:rsidR="00BB59B1" w:rsidRDefault="00BB59B1" w:rsidP="00A05439">
      <w:pPr>
        <w:spacing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</w:p>
    <w:p w14:paraId="56CD8DC5" w14:textId="55B23AB3" w:rsidR="008C4A48" w:rsidRDefault="008C4A48" w:rsidP="008C4A48">
      <w:pPr>
        <w:spacing w:before="240"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  <w:r>
        <w:rPr>
          <w:rFonts w:cs="Arial"/>
          <w:b/>
          <w:color w:val="0D0D0D"/>
          <w:sz w:val="28"/>
          <w:szCs w:val="28"/>
        </w:rPr>
        <w:t>Misura 5.68</w:t>
      </w:r>
    </w:p>
    <w:tbl>
      <w:tblPr>
        <w:tblW w:w="435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1656"/>
        <w:gridCol w:w="1211"/>
        <w:gridCol w:w="1557"/>
        <w:gridCol w:w="1557"/>
      </w:tblGrid>
      <w:tr w:rsidR="008C4A48" w:rsidRPr="001413D3" w14:paraId="2440BF00" w14:textId="77777777" w:rsidTr="00003B4C">
        <w:trPr>
          <w:jc w:val="center"/>
        </w:trPr>
        <w:tc>
          <w:tcPr>
            <w:tcW w:w="2400" w:type="dxa"/>
            <w:vAlign w:val="center"/>
          </w:tcPr>
          <w:p w14:paraId="5B56D8C2" w14:textId="77777777" w:rsidR="008C4A48" w:rsidRPr="00A05439" w:rsidRDefault="008C4A48" w:rsidP="00003B4C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Spesa imponibile</w:t>
            </w:r>
          </w:p>
          <w:p w14:paraId="2DC66B23" w14:textId="77777777" w:rsidR="008C4A48" w:rsidRPr="00A05439" w:rsidRDefault="008C4A48" w:rsidP="00003B4C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IVA esclusa (€)</w:t>
            </w:r>
          </w:p>
        </w:tc>
        <w:tc>
          <w:tcPr>
            <w:tcW w:w="1656" w:type="dxa"/>
            <w:vAlign w:val="center"/>
          </w:tcPr>
          <w:p w14:paraId="3008DD55" w14:textId="77777777" w:rsidR="008C4A48" w:rsidRPr="00A05439" w:rsidRDefault="008C4A48" w:rsidP="00003B4C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Importo</w:t>
            </w:r>
          </w:p>
          <w:p w14:paraId="5F1FC185" w14:textId="77777777" w:rsidR="008C4A48" w:rsidRPr="00A05439" w:rsidRDefault="008C4A48" w:rsidP="00003B4C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IVA (€)</w:t>
            </w:r>
          </w:p>
        </w:tc>
        <w:tc>
          <w:tcPr>
            <w:tcW w:w="1211" w:type="dxa"/>
            <w:vAlign w:val="center"/>
          </w:tcPr>
          <w:p w14:paraId="604FFBA2" w14:textId="77777777" w:rsidR="008C4A48" w:rsidRPr="00A05439" w:rsidRDefault="008C4A48" w:rsidP="00003B4C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Spesa</w:t>
            </w:r>
          </w:p>
          <w:p w14:paraId="77755A67" w14:textId="77777777" w:rsidR="008C4A48" w:rsidRPr="00A05439" w:rsidRDefault="008C4A48" w:rsidP="00003B4C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con IVA (€)</w:t>
            </w:r>
          </w:p>
        </w:tc>
        <w:tc>
          <w:tcPr>
            <w:tcW w:w="1557" w:type="dxa"/>
            <w:vAlign w:val="center"/>
          </w:tcPr>
          <w:p w14:paraId="6C1A187A" w14:textId="77777777" w:rsidR="008C4A48" w:rsidRPr="00A05439" w:rsidRDefault="008C4A48" w:rsidP="00003B4C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>Contributo richiesto (€)</w:t>
            </w:r>
          </w:p>
        </w:tc>
        <w:tc>
          <w:tcPr>
            <w:tcW w:w="1557" w:type="dxa"/>
            <w:vAlign w:val="center"/>
          </w:tcPr>
          <w:p w14:paraId="4029F249" w14:textId="77777777" w:rsidR="008C4A48" w:rsidRPr="00A05439" w:rsidRDefault="008C4A48" w:rsidP="00003B4C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A05439">
              <w:rPr>
                <w:rFonts w:cs="Arial"/>
                <w:sz w:val="22"/>
                <w:szCs w:val="22"/>
                <w:lang w:eastAsia="en-US"/>
              </w:rPr>
              <w:t xml:space="preserve">Aliquota di sostegno </w:t>
            </w:r>
            <w:r>
              <w:rPr>
                <w:rFonts w:cs="Arial"/>
                <w:sz w:val="22"/>
                <w:szCs w:val="22"/>
                <w:lang w:eastAsia="en-US"/>
              </w:rPr>
              <w:t>(%)</w:t>
            </w:r>
          </w:p>
        </w:tc>
      </w:tr>
      <w:tr w:rsidR="008C4A48" w:rsidRPr="001413D3" w14:paraId="11FDFB2A" w14:textId="77777777" w:rsidTr="00003B4C">
        <w:trPr>
          <w:trHeight w:hRule="exact" w:val="454"/>
          <w:jc w:val="center"/>
        </w:trPr>
        <w:tc>
          <w:tcPr>
            <w:tcW w:w="2400" w:type="dxa"/>
            <w:vAlign w:val="center"/>
          </w:tcPr>
          <w:p w14:paraId="62EC2CBA" w14:textId="77777777" w:rsidR="008C4A48" w:rsidRPr="00A05439" w:rsidRDefault="008C4A48" w:rsidP="00003B4C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97CD196" w14:textId="77777777" w:rsidR="008C4A48" w:rsidRPr="00A05439" w:rsidRDefault="008C4A48" w:rsidP="00003B4C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64811E30" w14:textId="77777777" w:rsidR="008C4A48" w:rsidRPr="00A05439" w:rsidRDefault="008C4A48" w:rsidP="00003B4C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14:paraId="48700834" w14:textId="77777777" w:rsidR="008C4A48" w:rsidRPr="00A05439" w:rsidRDefault="008C4A48" w:rsidP="00003B4C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14:paraId="0CF79AE5" w14:textId="77777777" w:rsidR="008C4A48" w:rsidRPr="00A05439" w:rsidRDefault="008C4A48" w:rsidP="00003B4C">
            <w:pPr>
              <w:jc w:val="center"/>
              <w:rPr>
                <w:rFonts w:cs="Arial"/>
                <w:lang w:eastAsia="en-US"/>
              </w:rPr>
            </w:pPr>
          </w:p>
        </w:tc>
      </w:tr>
    </w:tbl>
    <w:p w14:paraId="6056B119" w14:textId="77777777" w:rsidR="008C4A48" w:rsidRDefault="008C4A48" w:rsidP="00A05439">
      <w:pPr>
        <w:spacing w:line="288" w:lineRule="auto"/>
        <w:ind w:right="-1418"/>
        <w:jc w:val="both"/>
        <w:rPr>
          <w:rFonts w:cs="Arial"/>
          <w:b/>
          <w:color w:val="0D0D0D"/>
          <w:sz w:val="28"/>
          <w:szCs w:val="28"/>
        </w:rPr>
      </w:pPr>
    </w:p>
    <w:p w14:paraId="1D39F6D7" w14:textId="15E8D668" w:rsidR="00020FA2" w:rsidRDefault="00F3178F" w:rsidP="00A3390F">
      <w:pPr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8.</w:t>
      </w:r>
      <w:r w:rsidR="00FC0DE8">
        <w:rPr>
          <w:rFonts w:ascii="Arial" w:hAnsi="Arial" w:cs="Arial"/>
          <w:b/>
          <w:sz w:val="26"/>
          <w:szCs w:val="26"/>
          <w:lang w:eastAsia="en-US"/>
        </w:rPr>
        <w:t xml:space="preserve">INFORMAZIONI E </w:t>
      </w:r>
      <w:r>
        <w:rPr>
          <w:rFonts w:ascii="Arial" w:hAnsi="Arial" w:cs="Arial"/>
          <w:b/>
          <w:sz w:val="26"/>
          <w:szCs w:val="26"/>
          <w:lang w:eastAsia="en-US"/>
        </w:rPr>
        <w:t xml:space="preserve">CRITERI DI SELEZIONE </w:t>
      </w:r>
    </w:p>
    <w:p w14:paraId="6D969B48" w14:textId="10360DDE" w:rsidR="00CF1536" w:rsidRDefault="00CF1536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6E991743" w14:textId="38E134FB" w:rsidR="00FC0DE8" w:rsidRPr="008234EF" w:rsidRDefault="009D09F3" w:rsidP="008234EF">
      <w:pPr>
        <w:jc w:val="both"/>
        <w:rPr>
          <w:rFonts w:cs="Arial"/>
          <w:lang w:eastAsia="en-US"/>
        </w:rPr>
      </w:pPr>
      <w:r w:rsidRPr="008234EF">
        <w:rPr>
          <w:rFonts w:cs="Arial"/>
          <w:lang w:eastAsia="en-US"/>
        </w:rPr>
        <w:t>Il richiedente dovrà fornire le seguenti informazioni finalizzate a poter predisporre un’autovalutazione per l’attribuzione del punteggio su entrambe le misure</w:t>
      </w:r>
    </w:p>
    <w:p w14:paraId="60F130D9" w14:textId="77777777" w:rsidR="00FC0DE8" w:rsidRDefault="00FC0DE8" w:rsidP="00A3390F">
      <w:pPr>
        <w:rPr>
          <w:rFonts w:ascii="Arial" w:hAnsi="Arial" w:cs="Arial"/>
          <w:bCs/>
          <w:sz w:val="26"/>
          <w:szCs w:val="2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9D09F3" w:rsidRPr="009D09F3" w14:paraId="53E0A228" w14:textId="77777777" w:rsidTr="009D09F3">
        <w:tc>
          <w:tcPr>
            <w:tcW w:w="6799" w:type="dxa"/>
          </w:tcPr>
          <w:p w14:paraId="5EDD466B" w14:textId="2BD24BAB" w:rsidR="009D09F3" w:rsidRPr="009D09F3" w:rsidRDefault="009D09F3" w:rsidP="009D09F3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9D09F3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INFORMAZIONI</w:t>
            </w: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MISURA 1.43</w:t>
            </w:r>
          </w:p>
        </w:tc>
        <w:tc>
          <w:tcPr>
            <w:tcW w:w="2829" w:type="dxa"/>
          </w:tcPr>
          <w:p w14:paraId="69E36683" w14:textId="26B7EFA7" w:rsidR="009D09F3" w:rsidRPr="009D09F3" w:rsidRDefault="009D09F3" w:rsidP="009D09F3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9D09F3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QUANTITA’</w:t>
            </w:r>
          </w:p>
        </w:tc>
      </w:tr>
      <w:tr w:rsidR="009D09F3" w14:paraId="12F73DBD" w14:textId="77777777" w:rsidTr="009D09F3">
        <w:tc>
          <w:tcPr>
            <w:tcW w:w="6799" w:type="dxa"/>
          </w:tcPr>
          <w:p w14:paraId="6BB9A7F4" w14:textId="4F3B3D8E" w:rsidR="009D09F3" w:rsidRPr="009D09F3" w:rsidRDefault="009D09F3" w:rsidP="009D09F3">
            <w:pPr>
              <w:pStyle w:val="TableParagraph"/>
              <w:ind w:left="4" w:right="106"/>
              <w:jc w:val="both"/>
              <w:rPr>
                <w:sz w:val="20"/>
                <w:lang w:val="it-IT"/>
              </w:rPr>
            </w:pPr>
            <w:r w:rsidRPr="00F3178F">
              <w:rPr>
                <w:sz w:val="20"/>
                <w:lang w:val="it-IT"/>
              </w:rPr>
              <w:t xml:space="preserve">Numero di pescherecci iscritti nell’ufficio marittimo ricadente nell’ambito portuale oggetto dell’iniziativa </w:t>
            </w:r>
          </w:p>
        </w:tc>
        <w:tc>
          <w:tcPr>
            <w:tcW w:w="2829" w:type="dxa"/>
          </w:tcPr>
          <w:p w14:paraId="4C6D2A29" w14:textId="77777777" w:rsidR="009D09F3" w:rsidRDefault="009D09F3" w:rsidP="00A3390F">
            <w:pPr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</w:p>
        </w:tc>
      </w:tr>
      <w:tr w:rsidR="009D09F3" w14:paraId="069BD72A" w14:textId="77777777" w:rsidTr="009D09F3">
        <w:tc>
          <w:tcPr>
            <w:tcW w:w="6799" w:type="dxa"/>
          </w:tcPr>
          <w:p w14:paraId="32084325" w14:textId="27CB85BD" w:rsidR="009D09F3" w:rsidRPr="009D09F3" w:rsidRDefault="009D09F3" w:rsidP="009D09F3">
            <w:pPr>
              <w:pStyle w:val="TableParagraph"/>
              <w:ind w:left="4" w:right="106"/>
              <w:jc w:val="both"/>
              <w:rPr>
                <w:sz w:val="20"/>
                <w:lang w:val="it-IT"/>
              </w:rPr>
            </w:pPr>
            <w:r w:rsidRPr="00F3178F">
              <w:rPr>
                <w:sz w:val="20"/>
                <w:lang w:val="it-IT"/>
              </w:rPr>
              <w:t>Numero di GT dei pescherecci iscritti nell’ufficio marittimo ricadente nell’ambito portuale oggetto dell’iniziativa</w:t>
            </w:r>
          </w:p>
        </w:tc>
        <w:tc>
          <w:tcPr>
            <w:tcW w:w="2829" w:type="dxa"/>
          </w:tcPr>
          <w:p w14:paraId="0204A0DC" w14:textId="77777777" w:rsidR="009D09F3" w:rsidRDefault="009D09F3" w:rsidP="00A3390F">
            <w:pPr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</w:p>
        </w:tc>
      </w:tr>
      <w:tr w:rsidR="009D09F3" w14:paraId="247130C0" w14:textId="77777777" w:rsidTr="00003B4C">
        <w:tc>
          <w:tcPr>
            <w:tcW w:w="9628" w:type="dxa"/>
            <w:gridSpan w:val="2"/>
          </w:tcPr>
          <w:p w14:paraId="6B9A95C9" w14:textId="23935EB3" w:rsidR="009D09F3" w:rsidRDefault="009D09F3" w:rsidP="00A3390F">
            <w:pPr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>
              <w:rPr>
                <w:sz w:val="20"/>
              </w:rPr>
              <w:t>L’i</w:t>
            </w:r>
            <w:r w:rsidRPr="00F3178F">
              <w:rPr>
                <w:sz w:val="20"/>
              </w:rPr>
              <w:t>niziativ</w:t>
            </w:r>
            <w:r>
              <w:rPr>
                <w:sz w:val="20"/>
              </w:rPr>
              <w:t>a</w:t>
            </w:r>
            <w:r w:rsidRPr="00F3178F">
              <w:rPr>
                <w:sz w:val="20"/>
              </w:rPr>
              <w:t xml:space="preserve"> </w:t>
            </w:r>
            <w:r>
              <w:rPr>
                <w:sz w:val="20"/>
              </w:rPr>
              <w:t>prevede</w:t>
            </w:r>
            <w:r w:rsidRPr="00F3178F">
              <w:rPr>
                <w:sz w:val="20"/>
              </w:rPr>
              <w:t xml:space="preserve"> investimenti finalizzati alla protezione dell</w:t>
            </w:r>
            <w:r>
              <w:rPr>
                <w:sz w:val="20"/>
              </w:rPr>
              <w:t>’</w:t>
            </w:r>
            <w:r w:rsidRPr="00F3178F">
              <w:rPr>
                <w:sz w:val="20"/>
              </w:rPr>
              <w:t>ambiente</w:t>
            </w:r>
            <w:r>
              <w:rPr>
                <w:sz w:val="20"/>
              </w:rPr>
              <w:t xml:space="preserve">? Se si </w:t>
            </w:r>
            <w:r w:rsidR="00E9131D">
              <w:rPr>
                <w:sz w:val="20"/>
              </w:rPr>
              <w:t xml:space="preserve">fornire </w:t>
            </w:r>
            <w:r>
              <w:rPr>
                <w:sz w:val="20"/>
              </w:rPr>
              <w:t>una breve descrizione</w:t>
            </w:r>
          </w:p>
        </w:tc>
      </w:tr>
      <w:tr w:rsidR="009D09F3" w14:paraId="5DE5F1AD" w14:textId="77777777" w:rsidTr="00003B4C">
        <w:tc>
          <w:tcPr>
            <w:tcW w:w="9628" w:type="dxa"/>
            <w:gridSpan w:val="2"/>
          </w:tcPr>
          <w:p w14:paraId="7C82831E" w14:textId="74970211" w:rsidR="009D09F3" w:rsidRDefault="009D09F3" w:rsidP="00A3390F">
            <w:pPr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>
              <w:rPr>
                <w:sz w:val="20"/>
              </w:rPr>
              <w:t>D</w:t>
            </w:r>
            <w:r w:rsidRPr="009D09F3">
              <w:rPr>
                <w:sz w:val="20"/>
              </w:rPr>
              <w:t>escrizione</w:t>
            </w:r>
            <w:r>
              <w:rPr>
                <w:sz w:val="20"/>
              </w:rPr>
              <w:t>:</w:t>
            </w:r>
          </w:p>
          <w:p w14:paraId="62228473" w14:textId="77777777" w:rsidR="009D09F3" w:rsidRDefault="009D09F3" w:rsidP="00A3390F">
            <w:pPr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</w:p>
          <w:p w14:paraId="759A6C12" w14:textId="77777777" w:rsidR="009D09F3" w:rsidRDefault="009D09F3" w:rsidP="00A3390F">
            <w:pPr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</w:p>
          <w:p w14:paraId="22E8F404" w14:textId="4030DA96" w:rsidR="009D09F3" w:rsidRDefault="009D09F3" w:rsidP="00A3390F">
            <w:pPr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</w:p>
        </w:tc>
      </w:tr>
    </w:tbl>
    <w:p w14:paraId="501BAE78" w14:textId="77777777" w:rsidR="00FC0DE8" w:rsidRDefault="00FC0DE8" w:rsidP="00A3390F">
      <w:pPr>
        <w:rPr>
          <w:rFonts w:ascii="Arial" w:hAnsi="Arial" w:cs="Arial"/>
          <w:bCs/>
          <w:sz w:val="26"/>
          <w:szCs w:val="2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9131D" w:rsidRPr="00EB6D91" w14:paraId="36CC5CF3" w14:textId="77777777" w:rsidTr="00003B4C">
        <w:tc>
          <w:tcPr>
            <w:tcW w:w="6799" w:type="dxa"/>
          </w:tcPr>
          <w:p w14:paraId="658BF9B3" w14:textId="56CDA535" w:rsidR="00E9131D" w:rsidRPr="00EB6D91" w:rsidRDefault="00E9131D" w:rsidP="00003B4C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EB6D91">
              <w:rPr>
                <w:rFonts w:asciiTheme="minorHAnsi" w:hAnsiTheme="minorHAnsi" w:cstheme="minorHAnsi"/>
                <w:b/>
                <w:lang w:eastAsia="en-US"/>
              </w:rPr>
              <w:t>INFORMAZIONI MISURA 5.68</w:t>
            </w:r>
          </w:p>
        </w:tc>
        <w:tc>
          <w:tcPr>
            <w:tcW w:w="2829" w:type="dxa"/>
          </w:tcPr>
          <w:p w14:paraId="45F72ED4" w14:textId="30EAC187" w:rsidR="00E9131D" w:rsidRPr="00EB6D91" w:rsidRDefault="00E9131D" w:rsidP="00003B4C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EB6D91">
              <w:rPr>
                <w:rFonts w:asciiTheme="minorHAnsi" w:hAnsiTheme="minorHAnsi" w:cstheme="minorHAnsi"/>
                <w:b/>
                <w:lang w:eastAsia="en-US"/>
              </w:rPr>
              <w:t xml:space="preserve">Costo in </w:t>
            </w:r>
            <w:proofErr w:type="gramStart"/>
            <w:r w:rsidRPr="00EB6D91">
              <w:rPr>
                <w:rFonts w:asciiTheme="minorHAnsi" w:hAnsiTheme="minorHAnsi" w:cstheme="minorHAnsi"/>
                <w:b/>
                <w:lang w:eastAsia="en-US"/>
              </w:rPr>
              <w:t>Euro</w:t>
            </w:r>
            <w:proofErr w:type="gramEnd"/>
          </w:p>
        </w:tc>
      </w:tr>
      <w:tr w:rsidR="00E9131D" w:rsidRPr="00EB6D91" w14:paraId="2328D1C7" w14:textId="77777777" w:rsidTr="00003B4C">
        <w:tc>
          <w:tcPr>
            <w:tcW w:w="6799" w:type="dxa"/>
          </w:tcPr>
          <w:p w14:paraId="59169943" w14:textId="6EE5BDB9" w:rsidR="00E9131D" w:rsidRPr="00EB6D91" w:rsidRDefault="00E9131D" w:rsidP="00003B4C">
            <w:pPr>
              <w:pStyle w:val="TableParagraph"/>
              <w:ind w:left="4" w:right="106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B6D9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Costo dell’operazione prevede interventi finalizzati al miglioramento delle condizioni per l’immissione sul mercato dei prodotti alieutici e acquicoli</w:t>
            </w:r>
          </w:p>
        </w:tc>
        <w:tc>
          <w:tcPr>
            <w:tcW w:w="2829" w:type="dxa"/>
          </w:tcPr>
          <w:p w14:paraId="53028804" w14:textId="77777777" w:rsidR="00E9131D" w:rsidRPr="00EB6D91" w:rsidRDefault="00E9131D" w:rsidP="00003B4C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E9131D" w:rsidRPr="00EB6D91" w14:paraId="71EE8555" w14:textId="77777777" w:rsidTr="00003B4C">
        <w:tc>
          <w:tcPr>
            <w:tcW w:w="6799" w:type="dxa"/>
          </w:tcPr>
          <w:p w14:paraId="2F79D279" w14:textId="77777777" w:rsidR="00E9131D" w:rsidRPr="00EB6D91" w:rsidRDefault="00E9131D" w:rsidP="00003B4C">
            <w:pPr>
              <w:pStyle w:val="TableParagraph"/>
              <w:ind w:left="4" w:right="106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B6D9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Costo dell’operazione prevede interventi che facilitano la commercializzazione diretta dei prodotti della pesca costiera artigianale</w:t>
            </w:r>
          </w:p>
        </w:tc>
        <w:tc>
          <w:tcPr>
            <w:tcW w:w="2829" w:type="dxa"/>
          </w:tcPr>
          <w:p w14:paraId="6F8C3C34" w14:textId="77777777" w:rsidR="00E9131D" w:rsidRPr="00EB6D91" w:rsidRDefault="00E9131D" w:rsidP="00003B4C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E9131D" w:rsidRPr="00EB6D91" w14:paraId="11415277" w14:textId="77777777" w:rsidTr="00003B4C">
        <w:tc>
          <w:tcPr>
            <w:tcW w:w="6799" w:type="dxa"/>
          </w:tcPr>
          <w:p w14:paraId="70048E57" w14:textId="5A6BB6B6" w:rsidR="00E9131D" w:rsidRPr="00EB6D91" w:rsidRDefault="00E9131D" w:rsidP="00003B4C">
            <w:pPr>
              <w:pStyle w:val="TableParagraph"/>
              <w:ind w:left="4" w:right="106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B6D9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Costo dell’operazione per interventi finalizzati alla realizzazione di campagne di comunicazione e di promozione dei prodotti della pesca e dell’acquacoltura sostenibili</w:t>
            </w:r>
          </w:p>
        </w:tc>
        <w:tc>
          <w:tcPr>
            <w:tcW w:w="2829" w:type="dxa"/>
          </w:tcPr>
          <w:p w14:paraId="79D591A5" w14:textId="77777777" w:rsidR="00E9131D" w:rsidRPr="00EB6D91" w:rsidRDefault="00E9131D" w:rsidP="00003B4C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E9131D" w:rsidRPr="00EB6D91" w14:paraId="75088FF8" w14:textId="77777777" w:rsidTr="00003B4C">
        <w:tc>
          <w:tcPr>
            <w:tcW w:w="9628" w:type="dxa"/>
            <w:gridSpan w:val="2"/>
          </w:tcPr>
          <w:p w14:paraId="12056BE3" w14:textId="7DB9944E" w:rsidR="00E9131D" w:rsidRPr="00EB6D91" w:rsidRDefault="00E9131D" w:rsidP="00E9131D">
            <w:pPr>
              <w:pStyle w:val="TableParagraph"/>
              <w:ind w:left="4" w:right="106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B6D9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L’operazione prevede interventi finalizzati alla realizzazione di campagne di educazione </w:t>
            </w:r>
            <w:r w:rsidRPr="00EB6D9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alimentare rivolte alla comunità e/o scuole? Se si fornire una breve descrizione</w:t>
            </w:r>
          </w:p>
        </w:tc>
      </w:tr>
      <w:tr w:rsidR="00E9131D" w:rsidRPr="00EB6D91" w14:paraId="5B999EC9" w14:textId="77777777" w:rsidTr="00003B4C">
        <w:tc>
          <w:tcPr>
            <w:tcW w:w="9628" w:type="dxa"/>
            <w:gridSpan w:val="2"/>
          </w:tcPr>
          <w:p w14:paraId="6488193F" w14:textId="77777777" w:rsidR="00E9131D" w:rsidRPr="00EB6D91" w:rsidRDefault="00E9131D" w:rsidP="00003B4C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EB6D91">
              <w:rPr>
                <w:rFonts w:asciiTheme="minorHAnsi" w:hAnsiTheme="minorHAnsi" w:cstheme="minorHAnsi"/>
              </w:rPr>
              <w:lastRenderedPageBreak/>
              <w:t>Descrizione:</w:t>
            </w:r>
          </w:p>
          <w:p w14:paraId="543D8557" w14:textId="77777777" w:rsidR="00E9131D" w:rsidRPr="00EB6D91" w:rsidRDefault="00E9131D" w:rsidP="00003B4C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57313352" w14:textId="77777777" w:rsidR="00E9131D" w:rsidRPr="00EB6D91" w:rsidRDefault="00E9131D" w:rsidP="00003B4C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158AAD07" w14:textId="77777777" w:rsidR="00E9131D" w:rsidRPr="00EB6D91" w:rsidRDefault="00E9131D" w:rsidP="00003B4C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041CB007" w14:textId="77777777" w:rsidR="00E9131D" w:rsidRPr="00EB6D91" w:rsidRDefault="00E9131D" w:rsidP="00003B4C">
            <w:pPr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14:paraId="30F2A990" w14:textId="77777777" w:rsidR="00FC0DE8" w:rsidRDefault="00FC0DE8" w:rsidP="00A3390F">
      <w:pPr>
        <w:rPr>
          <w:rFonts w:ascii="Arial" w:hAnsi="Arial" w:cs="Arial"/>
          <w:bCs/>
          <w:sz w:val="26"/>
          <w:szCs w:val="26"/>
          <w:lang w:eastAsia="en-US"/>
        </w:rPr>
      </w:pPr>
    </w:p>
    <w:p w14:paraId="50AC7C10" w14:textId="12F73681" w:rsidR="00F3178F" w:rsidRPr="00EB6D91" w:rsidRDefault="00F3178F" w:rsidP="00A3390F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EB6D91">
        <w:rPr>
          <w:rFonts w:asciiTheme="minorHAnsi" w:hAnsiTheme="minorHAnsi" w:cstheme="minorHAnsi"/>
          <w:bCs/>
          <w:sz w:val="28"/>
          <w:szCs w:val="28"/>
          <w:lang w:eastAsia="en-US"/>
        </w:rPr>
        <w:t>Il richiedente dovrà procedere alla compilazione della scheda di autovalutazione di seguito riportata assegnando il punteggio previsto per ogni criterio</w:t>
      </w:r>
      <w:r w:rsidR="00FC0DE8" w:rsidRPr="00EB6D91">
        <w:rPr>
          <w:rFonts w:asciiTheme="minorHAnsi" w:hAnsiTheme="minorHAnsi" w:cstheme="minorHAnsi"/>
          <w:bCs/>
          <w:sz w:val="28"/>
          <w:szCs w:val="28"/>
          <w:lang w:eastAsia="en-US"/>
        </w:rPr>
        <w:t>.</w:t>
      </w:r>
    </w:p>
    <w:p w14:paraId="2FB9FA89" w14:textId="77777777" w:rsidR="00F3178F" w:rsidRPr="00F3178F" w:rsidRDefault="00F3178F" w:rsidP="00A3390F">
      <w:pPr>
        <w:rPr>
          <w:rFonts w:ascii="Arial" w:hAnsi="Arial" w:cs="Arial"/>
          <w:bCs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876"/>
        <w:gridCol w:w="1858"/>
        <w:gridCol w:w="1040"/>
        <w:gridCol w:w="489"/>
        <w:gridCol w:w="880"/>
      </w:tblGrid>
      <w:tr w:rsidR="00F3178F" w:rsidRPr="00FE5253" w14:paraId="2FE380D3" w14:textId="77777777" w:rsidTr="00003B4C">
        <w:trPr>
          <w:cantSplit/>
          <w:trHeight w:val="340"/>
          <w:jc w:val="center"/>
        </w:trPr>
        <w:tc>
          <w:tcPr>
            <w:tcW w:w="5000" w:type="pct"/>
            <w:gridSpan w:val="6"/>
            <w:shd w:val="clear" w:color="auto" w:fill="93B3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5C56B" w14:textId="77777777" w:rsidR="00F3178F" w:rsidRPr="00FE5253" w:rsidRDefault="00F3178F" w:rsidP="00003B4C">
            <w:pPr>
              <w:pStyle w:val="TableParagraph"/>
              <w:ind w:left="3200"/>
              <w:rPr>
                <w:b/>
                <w:sz w:val="24"/>
              </w:rPr>
            </w:pPr>
            <w:r w:rsidRPr="00FE5253">
              <w:rPr>
                <w:b/>
                <w:sz w:val="24"/>
              </w:rPr>
              <w:t>Mis. 1.</w:t>
            </w:r>
            <w:r>
              <w:rPr>
                <w:b/>
                <w:sz w:val="24"/>
              </w:rPr>
              <w:t>43</w:t>
            </w:r>
            <w:r w:rsidRPr="00FE5253">
              <w:rPr>
                <w:b/>
                <w:sz w:val="24"/>
              </w:rPr>
              <w:t xml:space="preserve"> – OPERAZIONI A REGIA</w:t>
            </w:r>
          </w:p>
        </w:tc>
      </w:tr>
      <w:tr w:rsidR="00F3178F" w:rsidRPr="00FE5253" w14:paraId="617F3094" w14:textId="77777777" w:rsidTr="00003B4C">
        <w:trPr>
          <w:cantSplit/>
          <w:trHeight w:val="340"/>
          <w:jc w:val="center"/>
        </w:trPr>
        <w:tc>
          <w:tcPr>
            <w:tcW w:w="252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1E828" w14:textId="77777777" w:rsidR="00F3178F" w:rsidRPr="00FE5253" w:rsidRDefault="00F3178F" w:rsidP="00003B4C">
            <w:pPr>
              <w:pStyle w:val="TableParagraph"/>
              <w:ind w:left="8"/>
              <w:jc w:val="center"/>
              <w:rPr>
                <w:sz w:val="20"/>
              </w:rPr>
            </w:pPr>
            <w:r w:rsidRPr="00FE5253">
              <w:rPr>
                <w:w w:val="97"/>
                <w:sz w:val="20"/>
              </w:rPr>
              <w:t>N</w:t>
            </w:r>
          </w:p>
        </w:tc>
        <w:tc>
          <w:tcPr>
            <w:tcW w:w="2532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427A4" w14:textId="77777777" w:rsidR="00F3178F" w:rsidRPr="00F3178F" w:rsidRDefault="00F3178F" w:rsidP="00003B4C">
            <w:pPr>
              <w:pStyle w:val="TableParagraph"/>
              <w:ind w:left="460"/>
              <w:jc w:val="center"/>
              <w:rPr>
                <w:sz w:val="20"/>
                <w:lang w:val="it-IT"/>
              </w:rPr>
            </w:pPr>
            <w:r w:rsidRPr="00F3178F">
              <w:rPr>
                <w:sz w:val="20"/>
                <w:lang w:val="it-IT"/>
              </w:rPr>
              <w:t>CRITERI DI SELEZIONE DELLE OPERAZIONI</w:t>
            </w:r>
          </w:p>
        </w:tc>
        <w:tc>
          <w:tcPr>
            <w:tcW w:w="965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181A4" w14:textId="77777777" w:rsidR="00F3178F" w:rsidRPr="00FE5253" w:rsidRDefault="00F3178F" w:rsidP="00003B4C">
            <w:pPr>
              <w:pStyle w:val="TableParagraph"/>
              <w:ind w:left="114"/>
              <w:jc w:val="center"/>
              <w:rPr>
                <w:sz w:val="20"/>
              </w:rPr>
            </w:pPr>
            <w:proofErr w:type="spellStart"/>
            <w:r w:rsidRPr="00FE5253">
              <w:rPr>
                <w:sz w:val="20"/>
              </w:rPr>
              <w:t>Parametro</w:t>
            </w:r>
            <w:proofErr w:type="spellEnd"/>
          </w:p>
        </w:tc>
        <w:tc>
          <w:tcPr>
            <w:tcW w:w="540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739DC" w14:textId="77777777" w:rsidR="00F3178F" w:rsidRPr="00FE5253" w:rsidRDefault="00F3178F" w:rsidP="00003B4C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 w:rsidRPr="00FE5253">
              <w:rPr>
                <w:sz w:val="20"/>
              </w:rPr>
              <w:t>Coefficiente</w:t>
            </w:r>
            <w:proofErr w:type="spellEnd"/>
            <w:r w:rsidRPr="00FE5253">
              <w:rPr>
                <w:sz w:val="20"/>
              </w:rPr>
              <w:t xml:space="preserve"> C (0&lt;C&lt;1)</w:t>
            </w:r>
          </w:p>
        </w:tc>
        <w:tc>
          <w:tcPr>
            <w:tcW w:w="254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37920" w14:textId="77777777" w:rsidR="00F3178F" w:rsidRPr="00FE5253" w:rsidRDefault="00F3178F" w:rsidP="00003B4C">
            <w:pPr>
              <w:pStyle w:val="TableParagraph"/>
              <w:jc w:val="center"/>
              <w:rPr>
                <w:sz w:val="20"/>
              </w:rPr>
            </w:pPr>
            <w:r w:rsidRPr="00FE5253">
              <w:rPr>
                <w:sz w:val="20"/>
              </w:rPr>
              <w:t>Peso</w:t>
            </w:r>
          </w:p>
          <w:p w14:paraId="6FCA900C" w14:textId="77777777" w:rsidR="00F3178F" w:rsidRPr="00FE5253" w:rsidRDefault="00F3178F" w:rsidP="00003B4C">
            <w:pPr>
              <w:pStyle w:val="TableParagraph"/>
              <w:ind w:left="130"/>
              <w:jc w:val="center"/>
              <w:rPr>
                <w:sz w:val="20"/>
              </w:rPr>
            </w:pPr>
            <w:r w:rsidRPr="00FE5253">
              <w:rPr>
                <w:sz w:val="20"/>
              </w:rPr>
              <w:t>(Ps)</w:t>
            </w:r>
          </w:p>
        </w:tc>
        <w:tc>
          <w:tcPr>
            <w:tcW w:w="457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50AE1" w14:textId="77777777" w:rsidR="00F3178F" w:rsidRPr="00FE5253" w:rsidRDefault="00F3178F" w:rsidP="00003B4C">
            <w:pPr>
              <w:pStyle w:val="TableParagraph"/>
              <w:ind w:left="3"/>
              <w:jc w:val="center"/>
              <w:rPr>
                <w:sz w:val="20"/>
              </w:rPr>
            </w:pPr>
            <w:r w:rsidRPr="00FE5253">
              <w:rPr>
                <w:sz w:val="20"/>
              </w:rPr>
              <w:t>Punteggio P= C*Ps</w:t>
            </w:r>
          </w:p>
        </w:tc>
      </w:tr>
      <w:tr w:rsidR="00F3178F" w:rsidRPr="001C0E8F" w14:paraId="21FC1274" w14:textId="77777777" w:rsidTr="00003B4C">
        <w:trPr>
          <w:cantSplit/>
          <w:trHeight w:val="340"/>
          <w:jc w:val="center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57AFD" w14:textId="77777777" w:rsidR="00F3178F" w:rsidRPr="00FE5253" w:rsidRDefault="00F3178F" w:rsidP="00003B4C">
            <w:pPr>
              <w:pStyle w:val="TableParagraph"/>
              <w:ind w:left="28"/>
              <w:rPr>
                <w:sz w:val="20"/>
              </w:rPr>
            </w:pPr>
            <w:r w:rsidRPr="00FE5253">
              <w:rPr>
                <w:sz w:val="20"/>
              </w:rPr>
              <w:t>CRITERI RELATIVI ALL'OPERAZIONE</w:t>
            </w:r>
          </w:p>
        </w:tc>
      </w:tr>
      <w:tr w:rsidR="00F3178F" w:rsidRPr="00FE5253" w14:paraId="1FB6F312" w14:textId="77777777" w:rsidTr="00003B4C">
        <w:trPr>
          <w:cantSplit/>
          <w:trHeight w:val="864"/>
          <w:jc w:val="center"/>
        </w:trPr>
        <w:tc>
          <w:tcPr>
            <w:tcW w:w="252" w:type="pct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CBE1C" w14:textId="77777777" w:rsidR="00F3178F" w:rsidRPr="00977A9C" w:rsidRDefault="00F3178F" w:rsidP="00003B4C">
            <w:pPr>
              <w:pStyle w:val="TableParagraph"/>
              <w:jc w:val="center"/>
              <w:rPr>
                <w:sz w:val="20"/>
                <w:highlight w:val="yellow"/>
              </w:rPr>
            </w:pPr>
            <w:r w:rsidRPr="00D31407">
              <w:rPr>
                <w:sz w:val="20"/>
              </w:rPr>
              <w:t>O1</w:t>
            </w:r>
          </w:p>
        </w:tc>
        <w:tc>
          <w:tcPr>
            <w:tcW w:w="2532" w:type="pct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62D70" w14:textId="77777777" w:rsidR="00F3178F" w:rsidRPr="00F3178F" w:rsidRDefault="00F3178F" w:rsidP="00003B4C">
            <w:pPr>
              <w:pStyle w:val="TableParagraph"/>
              <w:ind w:left="4" w:right="106"/>
              <w:jc w:val="both"/>
              <w:rPr>
                <w:sz w:val="20"/>
                <w:lang w:val="it-IT"/>
              </w:rPr>
            </w:pPr>
            <w:r w:rsidRPr="00F3178F">
              <w:rPr>
                <w:sz w:val="20"/>
                <w:lang w:val="it-IT"/>
              </w:rPr>
              <w:t xml:space="preserve">Numero di pescherecci (Np) iscritti nell’ufficio marittimo ricadente nell’ambito portuale oggetto dell’iniziativa </w:t>
            </w:r>
          </w:p>
          <w:p w14:paraId="4D39DF6E" w14:textId="77777777" w:rsidR="00F3178F" w:rsidRPr="00F3178F" w:rsidRDefault="00F3178F" w:rsidP="00003B4C">
            <w:pPr>
              <w:pStyle w:val="TableParagraph"/>
              <w:ind w:left="4" w:right="106"/>
              <w:jc w:val="both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96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D4C36" w14:textId="77777777" w:rsidR="00F3178F" w:rsidRPr="004D247D" w:rsidRDefault="00F3178F" w:rsidP="00003B4C">
            <w:pPr>
              <w:pStyle w:val="TableParagraph"/>
              <w:ind w:left="6"/>
              <w:rPr>
                <w:sz w:val="20"/>
                <w:highlight w:val="green"/>
              </w:rPr>
            </w:pPr>
            <w:r w:rsidRPr="00633675">
              <w:rPr>
                <w:sz w:val="20"/>
              </w:rPr>
              <w:t>0&lt;Np&lt;</w:t>
            </w:r>
            <w:r>
              <w:rPr>
                <w:sz w:val="20"/>
              </w:rPr>
              <w:t>=</w:t>
            </w:r>
            <w:r w:rsidRPr="00633675">
              <w:rPr>
                <w:sz w:val="20"/>
              </w:rPr>
              <w:t>200</w:t>
            </w:r>
          </w:p>
        </w:tc>
        <w:tc>
          <w:tcPr>
            <w:tcW w:w="540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197E0" w14:textId="77777777" w:rsidR="00F3178F" w:rsidRPr="00633675" w:rsidRDefault="00F3178F" w:rsidP="00003B4C">
            <w:pPr>
              <w:pStyle w:val="TableParagraph"/>
              <w:ind w:left="6"/>
              <w:rPr>
                <w:sz w:val="20"/>
              </w:rPr>
            </w:pPr>
            <w:r w:rsidRPr="00633675">
              <w:rPr>
                <w:sz w:val="20"/>
              </w:rPr>
              <w:t xml:space="preserve">C = </w:t>
            </w:r>
            <w:r>
              <w:rPr>
                <w:sz w:val="20"/>
              </w:rPr>
              <w:t>Np/200</w:t>
            </w:r>
          </w:p>
        </w:tc>
        <w:tc>
          <w:tcPr>
            <w:tcW w:w="254" w:type="pct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C2132" w14:textId="77777777" w:rsidR="00F3178F" w:rsidRPr="00270536" w:rsidRDefault="00F3178F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  <w:r w:rsidRPr="00270536">
              <w:rPr>
                <w:w w:val="99"/>
                <w:sz w:val="20"/>
              </w:rPr>
              <w:t>1</w:t>
            </w:r>
          </w:p>
        </w:tc>
        <w:tc>
          <w:tcPr>
            <w:tcW w:w="457" w:type="pct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27D8B" w14:textId="77777777" w:rsidR="00F3178F" w:rsidRPr="00FE5253" w:rsidRDefault="00F3178F" w:rsidP="00003B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178F" w:rsidRPr="00FE5253" w14:paraId="2C2CCDED" w14:textId="77777777" w:rsidTr="00003B4C">
        <w:trPr>
          <w:cantSplit/>
          <w:trHeight w:val="186"/>
          <w:jc w:val="center"/>
        </w:trPr>
        <w:tc>
          <w:tcPr>
            <w:tcW w:w="252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7CE82" w14:textId="77777777" w:rsidR="00F3178F" w:rsidRPr="00977A9C" w:rsidRDefault="00F3178F" w:rsidP="00003B4C">
            <w:pPr>
              <w:pStyle w:val="TableParagraph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532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A2A52" w14:textId="77777777" w:rsidR="00F3178F" w:rsidRPr="00977A9C" w:rsidRDefault="00F3178F" w:rsidP="00003B4C">
            <w:pPr>
              <w:pStyle w:val="TableParagraph"/>
              <w:ind w:left="4" w:right="106"/>
              <w:jc w:val="both"/>
              <w:rPr>
                <w:sz w:val="20"/>
                <w:highlight w:val="yellow"/>
              </w:rPr>
            </w:pPr>
          </w:p>
        </w:tc>
        <w:tc>
          <w:tcPr>
            <w:tcW w:w="96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63E25" w14:textId="77777777" w:rsidR="00F3178F" w:rsidRPr="004D247D" w:rsidRDefault="00F3178F" w:rsidP="00003B4C">
            <w:pPr>
              <w:pStyle w:val="TableParagraph"/>
              <w:ind w:left="6"/>
              <w:rPr>
                <w:sz w:val="20"/>
                <w:highlight w:val="green"/>
              </w:rPr>
            </w:pPr>
            <w:r w:rsidRPr="00633675">
              <w:rPr>
                <w:sz w:val="20"/>
              </w:rPr>
              <w:t>Np&gt;200</w:t>
            </w:r>
          </w:p>
        </w:tc>
        <w:tc>
          <w:tcPr>
            <w:tcW w:w="540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AC751" w14:textId="77777777" w:rsidR="00F3178F" w:rsidRPr="004D247D" w:rsidRDefault="00F3178F" w:rsidP="00003B4C">
            <w:pPr>
              <w:pStyle w:val="TableParagraph"/>
              <w:ind w:left="6"/>
              <w:rPr>
                <w:sz w:val="20"/>
                <w:highlight w:val="green"/>
              </w:rPr>
            </w:pPr>
            <w:r w:rsidRPr="00633675">
              <w:rPr>
                <w:sz w:val="20"/>
              </w:rPr>
              <w:t>C = 1</w:t>
            </w:r>
          </w:p>
        </w:tc>
        <w:tc>
          <w:tcPr>
            <w:tcW w:w="254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D4FE7" w14:textId="77777777" w:rsidR="00F3178F" w:rsidRPr="00270536" w:rsidRDefault="00F3178F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</w:p>
        </w:tc>
        <w:tc>
          <w:tcPr>
            <w:tcW w:w="457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F012B" w14:textId="77777777" w:rsidR="00F3178F" w:rsidRPr="00FE5253" w:rsidRDefault="00F3178F" w:rsidP="00003B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178F" w:rsidRPr="00FE5253" w14:paraId="59D5C178" w14:textId="77777777" w:rsidTr="00003B4C">
        <w:trPr>
          <w:cantSplit/>
          <w:trHeight w:val="864"/>
          <w:jc w:val="center"/>
        </w:trPr>
        <w:tc>
          <w:tcPr>
            <w:tcW w:w="252" w:type="pct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4D656" w14:textId="77777777" w:rsidR="00F3178F" w:rsidRPr="00977A9C" w:rsidRDefault="00F3178F" w:rsidP="00003B4C">
            <w:pPr>
              <w:pStyle w:val="TableParagraph"/>
              <w:jc w:val="center"/>
              <w:rPr>
                <w:sz w:val="20"/>
                <w:highlight w:val="yellow"/>
              </w:rPr>
            </w:pPr>
            <w:r w:rsidRPr="00633675">
              <w:rPr>
                <w:sz w:val="20"/>
              </w:rPr>
              <w:t>O2</w:t>
            </w:r>
          </w:p>
        </w:tc>
        <w:tc>
          <w:tcPr>
            <w:tcW w:w="2532" w:type="pct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F87E4" w14:textId="77777777" w:rsidR="00F3178F" w:rsidRPr="00F3178F" w:rsidRDefault="00F3178F" w:rsidP="00003B4C">
            <w:pPr>
              <w:pStyle w:val="TableParagraph"/>
              <w:ind w:left="4" w:right="106"/>
              <w:jc w:val="both"/>
              <w:rPr>
                <w:sz w:val="20"/>
                <w:lang w:val="it-IT"/>
              </w:rPr>
            </w:pPr>
            <w:r w:rsidRPr="00F3178F">
              <w:rPr>
                <w:sz w:val="20"/>
                <w:lang w:val="it-IT"/>
              </w:rPr>
              <w:t>Numero di GT dei pescherecci iscritti nell’ufficio marittimo ricadente nell’ambito portuale oggetto dell’iniziativa</w:t>
            </w:r>
          </w:p>
          <w:p w14:paraId="0C0D3031" w14:textId="77777777" w:rsidR="00F3178F" w:rsidRPr="00F3178F" w:rsidRDefault="00F3178F" w:rsidP="00003B4C">
            <w:pPr>
              <w:pStyle w:val="TableParagraph"/>
              <w:ind w:left="4" w:right="106"/>
              <w:jc w:val="both"/>
              <w:rPr>
                <w:sz w:val="20"/>
                <w:highlight w:val="yellow"/>
                <w:lang w:val="it-IT"/>
              </w:rPr>
            </w:pPr>
          </w:p>
        </w:tc>
        <w:tc>
          <w:tcPr>
            <w:tcW w:w="96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E6CAA" w14:textId="77777777" w:rsidR="00F3178F" w:rsidRPr="00633675" w:rsidRDefault="00F3178F" w:rsidP="00003B4C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0&lt;</w:t>
            </w:r>
            <w:r w:rsidRPr="00633675">
              <w:rPr>
                <w:sz w:val="20"/>
              </w:rPr>
              <w:t>GT&lt;=</w:t>
            </w:r>
            <w:r>
              <w:rPr>
                <w:sz w:val="20"/>
              </w:rPr>
              <w:t>200</w:t>
            </w:r>
          </w:p>
        </w:tc>
        <w:tc>
          <w:tcPr>
            <w:tcW w:w="540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B9DAE" w14:textId="77777777" w:rsidR="00F3178F" w:rsidRPr="00633675" w:rsidRDefault="00F3178F" w:rsidP="00003B4C">
            <w:pPr>
              <w:pStyle w:val="TableParagraph"/>
              <w:ind w:left="6"/>
              <w:rPr>
                <w:sz w:val="20"/>
              </w:rPr>
            </w:pPr>
            <w:r w:rsidRPr="00633675">
              <w:rPr>
                <w:sz w:val="20"/>
              </w:rPr>
              <w:t xml:space="preserve">C = </w:t>
            </w:r>
            <w:r>
              <w:rPr>
                <w:sz w:val="20"/>
              </w:rPr>
              <w:t>GT/200</w:t>
            </w:r>
          </w:p>
        </w:tc>
        <w:tc>
          <w:tcPr>
            <w:tcW w:w="254" w:type="pct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D1A04" w14:textId="77777777" w:rsidR="00F3178F" w:rsidRPr="00270536" w:rsidRDefault="00F3178F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  <w:r w:rsidRPr="00270536">
              <w:rPr>
                <w:w w:val="99"/>
                <w:sz w:val="20"/>
              </w:rPr>
              <w:t>1</w:t>
            </w:r>
          </w:p>
        </w:tc>
        <w:tc>
          <w:tcPr>
            <w:tcW w:w="457" w:type="pct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BE465" w14:textId="77777777" w:rsidR="00F3178F" w:rsidRPr="00FE5253" w:rsidRDefault="00F3178F" w:rsidP="00003B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178F" w:rsidRPr="00FE5253" w14:paraId="50857B05" w14:textId="77777777" w:rsidTr="00003B4C">
        <w:trPr>
          <w:cantSplit/>
          <w:trHeight w:val="186"/>
          <w:jc w:val="center"/>
        </w:trPr>
        <w:tc>
          <w:tcPr>
            <w:tcW w:w="252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BFD12" w14:textId="77777777" w:rsidR="00F3178F" w:rsidRPr="00977A9C" w:rsidRDefault="00F3178F" w:rsidP="00003B4C">
            <w:pPr>
              <w:pStyle w:val="TableParagraph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532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88BA1" w14:textId="77777777" w:rsidR="00F3178F" w:rsidRPr="00977A9C" w:rsidRDefault="00F3178F" w:rsidP="00003B4C">
            <w:pPr>
              <w:pStyle w:val="TableParagraph"/>
              <w:ind w:left="4" w:right="106"/>
              <w:jc w:val="both"/>
              <w:rPr>
                <w:sz w:val="20"/>
                <w:highlight w:val="yellow"/>
              </w:rPr>
            </w:pPr>
          </w:p>
        </w:tc>
        <w:tc>
          <w:tcPr>
            <w:tcW w:w="96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19580" w14:textId="77777777" w:rsidR="00F3178F" w:rsidRPr="00633675" w:rsidRDefault="00F3178F" w:rsidP="00003B4C">
            <w:pPr>
              <w:pStyle w:val="TableParagraph"/>
              <w:ind w:left="6"/>
              <w:rPr>
                <w:sz w:val="20"/>
              </w:rPr>
            </w:pPr>
            <w:r w:rsidRPr="00633675">
              <w:rPr>
                <w:sz w:val="20"/>
              </w:rPr>
              <w:t>GT&gt;20</w:t>
            </w:r>
            <w:r>
              <w:rPr>
                <w:sz w:val="20"/>
              </w:rPr>
              <w:t>0</w:t>
            </w:r>
          </w:p>
        </w:tc>
        <w:tc>
          <w:tcPr>
            <w:tcW w:w="540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12C8F" w14:textId="77777777" w:rsidR="00F3178F" w:rsidRPr="00633675" w:rsidRDefault="00F3178F" w:rsidP="00003B4C">
            <w:pPr>
              <w:pStyle w:val="TableParagraph"/>
              <w:ind w:left="6"/>
              <w:rPr>
                <w:sz w:val="20"/>
              </w:rPr>
            </w:pPr>
            <w:r w:rsidRPr="00633675">
              <w:rPr>
                <w:sz w:val="20"/>
              </w:rPr>
              <w:t>C = 1</w:t>
            </w:r>
          </w:p>
        </w:tc>
        <w:tc>
          <w:tcPr>
            <w:tcW w:w="254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75AB7" w14:textId="77777777" w:rsidR="00F3178F" w:rsidRPr="00270536" w:rsidRDefault="00F3178F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</w:p>
        </w:tc>
        <w:tc>
          <w:tcPr>
            <w:tcW w:w="457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0067B" w14:textId="77777777" w:rsidR="00F3178F" w:rsidRPr="00FE5253" w:rsidRDefault="00F3178F" w:rsidP="00003B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178F" w:rsidRPr="00FE5253" w14:paraId="6B3FED1E" w14:textId="77777777" w:rsidTr="00003B4C">
        <w:trPr>
          <w:cantSplit/>
          <w:trHeight w:val="340"/>
          <w:jc w:val="center"/>
        </w:trPr>
        <w:tc>
          <w:tcPr>
            <w:tcW w:w="25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C5BC7" w14:textId="77777777" w:rsidR="00F3178F" w:rsidRPr="00FE5253" w:rsidRDefault="00F3178F" w:rsidP="00003B4C">
            <w:pPr>
              <w:pStyle w:val="TableParagraph"/>
              <w:ind w:right="11"/>
              <w:jc w:val="center"/>
              <w:rPr>
                <w:sz w:val="20"/>
              </w:rPr>
            </w:pPr>
            <w:r w:rsidRPr="00FE5253">
              <w:rPr>
                <w:sz w:val="20"/>
              </w:rPr>
              <w:t>O4</w:t>
            </w:r>
          </w:p>
        </w:tc>
        <w:tc>
          <w:tcPr>
            <w:tcW w:w="253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9D97B" w14:textId="77777777" w:rsidR="00F3178F" w:rsidRPr="00F3178F" w:rsidRDefault="00F3178F" w:rsidP="00003B4C">
            <w:pPr>
              <w:pStyle w:val="TableParagraph"/>
              <w:ind w:left="4" w:right="106"/>
              <w:jc w:val="both"/>
              <w:rPr>
                <w:sz w:val="20"/>
                <w:lang w:val="it-IT"/>
              </w:rPr>
            </w:pPr>
            <w:r w:rsidRPr="00F3178F">
              <w:rPr>
                <w:sz w:val="20"/>
                <w:lang w:val="it-IT"/>
              </w:rPr>
              <w:t>Iniziative che prevedono investimenti finalizzati alla protezione dell’ambiente</w:t>
            </w:r>
          </w:p>
        </w:tc>
        <w:tc>
          <w:tcPr>
            <w:tcW w:w="96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904A5" w14:textId="77777777" w:rsidR="00F3178F" w:rsidRPr="00F3178F" w:rsidRDefault="00F3178F" w:rsidP="00003B4C">
            <w:pPr>
              <w:pStyle w:val="TableParagraph"/>
              <w:ind w:left="6"/>
              <w:rPr>
                <w:sz w:val="18"/>
                <w:szCs w:val="18"/>
                <w:lang w:val="it-IT"/>
              </w:rPr>
            </w:pPr>
            <w:r w:rsidRPr="00F3178F">
              <w:rPr>
                <w:sz w:val="18"/>
                <w:szCs w:val="18"/>
                <w:lang w:val="it-IT"/>
              </w:rPr>
              <w:t>Cst = Costo investimento tematico / Costo totale</w:t>
            </w:r>
          </w:p>
          <w:p w14:paraId="25541A4A" w14:textId="77777777" w:rsidR="00F3178F" w:rsidRPr="000F107D" w:rsidRDefault="00F3178F" w:rsidP="00003B4C">
            <w:pPr>
              <w:pStyle w:val="TableParagraph"/>
              <w:ind w:left="6"/>
              <w:rPr>
                <w:sz w:val="18"/>
                <w:szCs w:val="18"/>
              </w:rPr>
            </w:pPr>
            <w:proofErr w:type="spellStart"/>
            <w:r w:rsidRPr="000F107D">
              <w:rPr>
                <w:sz w:val="18"/>
                <w:szCs w:val="18"/>
              </w:rPr>
              <w:t>dell'investimento</w:t>
            </w:r>
            <w:proofErr w:type="spellEnd"/>
          </w:p>
        </w:tc>
        <w:tc>
          <w:tcPr>
            <w:tcW w:w="540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15563" w14:textId="77777777" w:rsidR="00F3178F" w:rsidRPr="00FE5253" w:rsidRDefault="00F3178F" w:rsidP="00003B4C">
            <w:pPr>
              <w:pStyle w:val="TableParagraph"/>
              <w:ind w:left="6"/>
              <w:rPr>
                <w:sz w:val="20"/>
              </w:rPr>
            </w:pPr>
            <w:r w:rsidRPr="00FE5253">
              <w:rPr>
                <w:sz w:val="20"/>
              </w:rPr>
              <w:t xml:space="preserve">C = </w:t>
            </w:r>
            <w:proofErr w:type="spellStart"/>
            <w:r w:rsidRPr="00FE5253">
              <w:rPr>
                <w:sz w:val="20"/>
              </w:rPr>
              <w:t>Cst</w:t>
            </w:r>
            <w:proofErr w:type="spellEnd"/>
          </w:p>
        </w:tc>
        <w:tc>
          <w:tcPr>
            <w:tcW w:w="254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57BE6" w14:textId="77777777" w:rsidR="00F3178F" w:rsidRPr="00270536" w:rsidRDefault="00F3178F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  <w:r w:rsidRPr="00FE5253">
              <w:rPr>
                <w:w w:val="99"/>
                <w:sz w:val="20"/>
              </w:rPr>
              <w:t>1</w:t>
            </w:r>
          </w:p>
        </w:tc>
        <w:tc>
          <w:tcPr>
            <w:tcW w:w="457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F0497" w14:textId="77777777" w:rsidR="00F3178F" w:rsidRPr="00FE5253" w:rsidRDefault="00F3178F" w:rsidP="00003B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178F" w:rsidRPr="00FE5253" w14:paraId="57B1B541" w14:textId="77777777" w:rsidTr="00003B4C">
        <w:trPr>
          <w:cantSplit/>
          <w:trHeight w:val="65"/>
          <w:jc w:val="center"/>
        </w:trPr>
        <w:tc>
          <w:tcPr>
            <w:tcW w:w="4289" w:type="pct"/>
            <w:gridSpan w:val="4"/>
            <w:tcBorders>
              <w:top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3FC31" w14:textId="77777777" w:rsidR="00F3178F" w:rsidRPr="00F3178F" w:rsidRDefault="00F3178F" w:rsidP="00003B4C">
            <w:pPr>
              <w:pStyle w:val="TableParagraph"/>
              <w:ind w:left="6"/>
              <w:rPr>
                <w:b/>
                <w:bCs/>
                <w:sz w:val="20"/>
                <w:lang w:val="it-IT"/>
              </w:rPr>
            </w:pPr>
            <w:r w:rsidRPr="00F3178F">
              <w:rPr>
                <w:b/>
                <w:bCs/>
                <w:sz w:val="20"/>
                <w:lang w:val="it-IT"/>
              </w:rPr>
              <w:t>PUNTEGGIO MASSIMO ATTRIBUIBILE ALL’OPERAZIONE PM-43</w:t>
            </w:r>
          </w:p>
        </w:tc>
        <w:tc>
          <w:tcPr>
            <w:tcW w:w="254" w:type="pct"/>
            <w:tcBorders>
              <w:top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EA8A9" w14:textId="77777777" w:rsidR="00F3178F" w:rsidRPr="00270536" w:rsidRDefault="00F3178F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7" w:type="pct"/>
            <w:tcBorders>
              <w:top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93275" w14:textId="77777777" w:rsidR="00F3178F" w:rsidRPr="00FE5253" w:rsidRDefault="00F3178F" w:rsidP="00003B4C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</w:tr>
    </w:tbl>
    <w:p w14:paraId="658D3CA4" w14:textId="765C487A" w:rsidR="00F3178F" w:rsidRDefault="00F3178F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4D55558C" w14:textId="5DBFC4FB" w:rsidR="00F3178F" w:rsidRDefault="00F3178F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11AEC732" w14:textId="77777777" w:rsidR="00EB6D91" w:rsidRDefault="00EB6D91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20F4CB52" w14:textId="641E3790" w:rsidR="00F3178F" w:rsidRDefault="00F3178F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876"/>
        <w:gridCol w:w="1858"/>
        <w:gridCol w:w="1040"/>
        <w:gridCol w:w="489"/>
        <w:gridCol w:w="880"/>
      </w:tblGrid>
      <w:tr w:rsidR="00FC0DE8" w:rsidRPr="00FE5253" w14:paraId="4390F0D9" w14:textId="77777777" w:rsidTr="00003B4C">
        <w:trPr>
          <w:cantSplit/>
          <w:trHeight w:val="340"/>
          <w:jc w:val="center"/>
        </w:trPr>
        <w:tc>
          <w:tcPr>
            <w:tcW w:w="5000" w:type="pct"/>
            <w:gridSpan w:val="6"/>
            <w:shd w:val="clear" w:color="auto" w:fill="93B3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B177E" w14:textId="77777777" w:rsidR="00FC0DE8" w:rsidRPr="00FE5253" w:rsidRDefault="00FC0DE8" w:rsidP="00003B4C">
            <w:pPr>
              <w:pStyle w:val="TableParagraph"/>
              <w:ind w:left="3200"/>
              <w:rPr>
                <w:b/>
                <w:sz w:val="24"/>
              </w:rPr>
            </w:pPr>
            <w:r w:rsidRPr="00FE5253">
              <w:rPr>
                <w:b/>
                <w:sz w:val="24"/>
              </w:rPr>
              <w:t xml:space="preserve">Mis. </w:t>
            </w:r>
            <w:r>
              <w:rPr>
                <w:b/>
                <w:sz w:val="24"/>
              </w:rPr>
              <w:t>5.68</w:t>
            </w:r>
            <w:r w:rsidRPr="00FE5253">
              <w:rPr>
                <w:b/>
                <w:sz w:val="24"/>
              </w:rPr>
              <w:t xml:space="preserve"> – OPERAZIONI A REGIA</w:t>
            </w:r>
          </w:p>
        </w:tc>
      </w:tr>
      <w:tr w:rsidR="00FC0DE8" w:rsidRPr="00FE5253" w14:paraId="6CC67161" w14:textId="77777777" w:rsidTr="00003B4C">
        <w:trPr>
          <w:cantSplit/>
          <w:trHeight w:val="340"/>
          <w:jc w:val="center"/>
        </w:trPr>
        <w:tc>
          <w:tcPr>
            <w:tcW w:w="252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497E4" w14:textId="77777777" w:rsidR="00FC0DE8" w:rsidRPr="00FE5253" w:rsidRDefault="00FC0DE8" w:rsidP="00003B4C">
            <w:pPr>
              <w:pStyle w:val="TableParagraph"/>
              <w:ind w:left="8"/>
              <w:jc w:val="center"/>
              <w:rPr>
                <w:sz w:val="20"/>
              </w:rPr>
            </w:pPr>
            <w:r w:rsidRPr="00FE5253">
              <w:rPr>
                <w:w w:val="97"/>
                <w:sz w:val="20"/>
              </w:rPr>
              <w:t>N</w:t>
            </w:r>
          </w:p>
        </w:tc>
        <w:tc>
          <w:tcPr>
            <w:tcW w:w="2532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3BE40" w14:textId="77777777" w:rsidR="00FC0DE8" w:rsidRPr="00FC0DE8" w:rsidRDefault="00FC0DE8" w:rsidP="00003B4C">
            <w:pPr>
              <w:pStyle w:val="TableParagraph"/>
              <w:ind w:left="460"/>
              <w:jc w:val="center"/>
              <w:rPr>
                <w:sz w:val="20"/>
                <w:lang w:val="it-IT"/>
              </w:rPr>
            </w:pPr>
            <w:r w:rsidRPr="00FC0DE8">
              <w:rPr>
                <w:sz w:val="20"/>
                <w:lang w:val="it-IT"/>
              </w:rPr>
              <w:t>CRITERI DI SELEZIONE DELLE OPERAZIONI</w:t>
            </w:r>
          </w:p>
        </w:tc>
        <w:tc>
          <w:tcPr>
            <w:tcW w:w="965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66E7A" w14:textId="77777777" w:rsidR="00FC0DE8" w:rsidRPr="00FE5253" w:rsidRDefault="00FC0DE8" w:rsidP="00003B4C">
            <w:pPr>
              <w:pStyle w:val="TableParagraph"/>
              <w:ind w:left="114"/>
              <w:jc w:val="center"/>
              <w:rPr>
                <w:sz w:val="20"/>
              </w:rPr>
            </w:pPr>
            <w:proofErr w:type="spellStart"/>
            <w:r w:rsidRPr="00FE5253">
              <w:rPr>
                <w:sz w:val="20"/>
              </w:rPr>
              <w:t>Parametro</w:t>
            </w:r>
            <w:proofErr w:type="spellEnd"/>
          </w:p>
        </w:tc>
        <w:tc>
          <w:tcPr>
            <w:tcW w:w="540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8EDE6" w14:textId="77777777" w:rsidR="00FC0DE8" w:rsidRPr="00FE5253" w:rsidRDefault="00FC0DE8" w:rsidP="00003B4C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 w:rsidRPr="00FE5253">
              <w:rPr>
                <w:sz w:val="20"/>
              </w:rPr>
              <w:t>Coefficiente</w:t>
            </w:r>
            <w:proofErr w:type="spellEnd"/>
            <w:r w:rsidRPr="00FE5253">
              <w:rPr>
                <w:sz w:val="20"/>
              </w:rPr>
              <w:t xml:space="preserve"> C (0&lt;C&lt;1)</w:t>
            </w:r>
          </w:p>
        </w:tc>
        <w:tc>
          <w:tcPr>
            <w:tcW w:w="254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B7783" w14:textId="77777777" w:rsidR="00FC0DE8" w:rsidRPr="00FE5253" w:rsidRDefault="00FC0DE8" w:rsidP="00003B4C">
            <w:pPr>
              <w:pStyle w:val="TableParagraph"/>
              <w:jc w:val="center"/>
              <w:rPr>
                <w:sz w:val="20"/>
              </w:rPr>
            </w:pPr>
            <w:r w:rsidRPr="00FE5253">
              <w:rPr>
                <w:sz w:val="20"/>
              </w:rPr>
              <w:t>Peso</w:t>
            </w:r>
          </w:p>
          <w:p w14:paraId="321496CF" w14:textId="77777777" w:rsidR="00FC0DE8" w:rsidRPr="00FE5253" w:rsidRDefault="00FC0DE8" w:rsidP="00003B4C">
            <w:pPr>
              <w:pStyle w:val="TableParagraph"/>
              <w:ind w:left="130"/>
              <w:jc w:val="center"/>
              <w:rPr>
                <w:sz w:val="20"/>
              </w:rPr>
            </w:pPr>
            <w:r w:rsidRPr="00FE5253">
              <w:rPr>
                <w:sz w:val="20"/>
              </w:rPr>
              <w:t>(Ps)</w:t>
            </w:r>
          </w:p>
        </w:tc>
        <w:tc>
          <w:tcPr>
            <w:tcW w:w="457" w:type="pct"/>
            <w:shd w:val="clear" w:color="auto" w:fill="BDBDB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A6235" w14:textId="77777777" w:rsidR="00FC0DE8" w:rsidRPr="00FE5253" w:rsidRDefault="00FC0DE8" w:rsidP="00003B4C">
            <w:pPr>
              <w:pStyle w:val="TableParagraph"/>
              <w:ind w:left="3"/>
              <w:jc w:val="center"/>
              <w:rPr>
                <w:sz w:val="20"/>
              </w:rPr>
            </w:pPr>
            <w:r w:rsidRPr="00FE5253">
              <w:rPr>
                <w:sz w:val="20"/>
              </w:rPr>
              <w:t>Punteggio P= C*Ps</w:t>
            </w:r>
          </w:p>
        </w:tc>
      </w:tr>
      <w:tr w:rsidR="00FC0DE8" w:rsidRPr="001C0E8F" w14:paraId="22D9B787" w14:textId="77777777" w:rsidTr="00003B4C">
        <w:trPr>
          <w:cantSplit/>
          <w:trHeight w:val="340"/>
          <w:jc w:val="center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EC1B" w14:textId="77777777" w:rsidR="00FC0DE8" w:rsidRPr="00FE5253" w:rsidRDefault="00FC0DE8" w:rsidP="00003B4C">
            <w:pPr>
              <w:pStyle w:val="TableParagraph"/>
              <w:ind w:left="28"/>
              <w:rPr>
                <w:sz w:val="20"/>
              </w:rPr>
            </w:pPr>
            <w:r w:rsidRPr="00FE5253">
              <w:rPr>
                <w:sz w:val="20"/>
              </w:rPr>
              <w:t>CRITERI RELATIVI ALL'OPERAZIONE</w:t>
            </w:r>
          </w:p>
        </w:tc>
      </w:tr>
      <w:tr w:rsidR="00FC0DE8" w:rsidRPr="00FE5253" w14:paraId="2CCEAF3E" w14:textId="77777777" w:rsidTr="00003B4C">
        <w:trPr>
          <w:cantSplit/>
          <w:trHeight w:val="340"/>
          <w:jc w:val="center"/>
        </w:trPr>
        <w:tc>
          <w:tcPr>
            <w:tcW w:w="25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27A33" w14:textId="77777777" w:rsidR="00FC0DE8" w:rsidRPr="00FE5253" w:rsidRDefault="00FC0DE8" w:rsidP="00003B4C">
            <w:pPr>
              <w:pStyle w:val="TableParagraph"/>
              <w:ind w:right="11"/>
              <w:jc w:val="center"/>
              <w:rPr>
                <w:sz w:val="20"/>
              </w:rPr>
            </w:pPr>
            <w:r w:rsidRPr="00FE5253">
              <w:rPr>
                <w:sz w:val="20"/>
              </w:rPr>
              <w:t>O</w:t>
            </w:r>
            <w:r>
              <w:rPr>
                <w:sz w:val="20"/>
              </w:rPr>
              <w:t>2</w:t>
            </w:r>
          </w:p>
        </w:tc>
        <w:tc>
          <w:tcPr>
            <w:tcW w:w="253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6AA3B" w14:textId="77777777" w:rsidR="00FC0DE8" w:rsidRPr="00FC0DE8" w:rsidRDefault="00FC0DE8" w:rsidP="00003B4C">
            <w:pPr>
              <w:pStyle w:val="TableParagraph"/>
              <w:ind w:left="4" w:right="106"/>
              <w:jc w:val="both"/>
              <w:rPr>
                <w:sz w:val="20"/>
                <w:lang w:val="it-IT"/>
              </w:rPr>
            </w:pPr>
            <w:r w:rsidRPr="00FC0DE8">
              <w:rPr>
                <w:sz w:val="20"/>
                <w:lang w:val="it-IT"/>
              </w:rPr>
              <w:t>L’operazione prevede interventi finalizzati al miglioramento delle condizioni per l’immissione sul mercato dei prodotti alieutici e acquicoli</w:t>
            </w:r>
          </w:p>
        </w:tc>
        <w:tc>
          <w:tcPr>
            <w:tcW w:w="96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D59A7" w14:textId="77777777" w:rsidR="00FC0DE8" w:rsidRPr="00FC0DE8" w:rsidRDefault="00FC0DE8" w:rsidP="00003B4C">
            <w:pPr>
              <w:pStyle w:val="TableParagraph"/>
              <w:ind w:left="6"/>
              <w:rPr>
                <w:sz w:val="18"/>
                <w:szCs w:val="18"/>
                <w:lang w:val="it-IT"/>
              </w:rPr>
            </w:pPr>
            <w:r w:rsidRPr="00FC0DE8">
              <w:rPr>
                <w:sz w:val="18"/>
                <w:szCs w:val="18"/>
                <w:lang w:val="it-IT"/>
              </w:rPr>
              <w:t>Cst = Costo investimento tematico / Costo totale</w:t>
            </w:r>
          </w:p>
          <w:p w14:paraId="35250255" w14:textId="77777777" w:rsidR="00FC0DE8" w:rsidRPr="000F107D" w:rsidRDefault="00FC0DE8" w:rsidP="00003B4C">
            <w:pPr>
              <w:pStyle w:val="TableParagraph"/>
              <w:ind w:left="6"/>
              <w:rPr>
                <w:sz w:val="18"/>
                <w:szCs w:val="18"/>
              </w:rPr>
            </w:pPr>
            <w:proofErr w:type="spellStart"/>
            <w:r w:rsidRPr="000F107D">
              <w:rPr>
                <w:sz w:val="18"/>
                <w:szCs w:val="18"/>
              </w:rPr>
              <w:t>dell'investimento</w:t>
            </w:r>
            <w:proofErr w:type="spellEnd"/>
          </w:p>
        </w:tc>
        <w:tc>
          <w:tcPr>
            <w:tcW w:w="540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7463A" w14:textId="77777777" w:rsidR="00FC0DE8" w:rsidRPr="00FE5253" w:rsidRDefault="00FC0DE8" w:rsidP="00003B4C">
            <w:pPr>
              <w:pStyle w:val="TableParagraph"/>
              <w:ind w:left="6"/>
              <w:rPr>
                <w:sz w:val="20"/>
              </w:rPr>
            </w:pPr>
            <w:r w:rsidRPr="00FE5253">
              <w:rPr>
                <w:sz w:val="20"/>
              </w:rPr>
              <w:t xml:space="preserve">C = </w:t>
            </w:r>
            <w:proofErr w:type="spellStart"/>
            <w:r w:rsidRPr="00FE5253">
              <w:rPr>
                <w:sz w:val="20"/>
              </w:rPr>
              <w:t>Cst</w:t>
            </w:r>
            <w:proofErr w:type="spellEnd"/>
          </w:p>
        </w:tc>
        <w:tc>
          <w:tcPr>
            <w:tcW w:w="254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E1DA0" w14:textId="77777777" w:rsidR="00FC0DE8" w:rsidRPr="00270536" w:rsidRDefault="00FC0DE8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  <w:r w:rsidRPr="00FE5253">
              <w:rPr>
                <w:w w:val="99"/>
                <w:sz w:val="20"/>
              </w:rPr>
              <w:t>1</w:t>
            </w:r>
          </w:p>
        </w:tc>
        <w:tc>
          <w:tcPr>
            <w:tcW w:w="457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354F2" w14:textId="77777777" w:rsidR="00FC0DE8" w:rsidRPr="00FE5253" w:rsidRDefault="00FC0DE8" w:rsidP="00003B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C0DE8" w:rsidRPr="00FE5253" w14:paraId="7766E9DA" w14:textId="77777777" w:rsidTr="00003B4C">
        <w:trPr>
          <w:cantSplit/>
          <w:trHeight w:val="340"/>
          <w:jc w:val="center"/>
        </w:trPr>
        <w:tc>
          <w:tcPr>
            <w:tcW w:w="25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B1761" w14:textId="77777777" w:rsidR="00FC0DE8" w:rsidRPr="00FE5253" w:rsidRDefault="00FC0DE8" w:rsidP="00003B4C">
            <w:pPr>
              <w:pStyle w:val="TableParagraph"/>
              <w:jc w:val="center"/>
              <w:rPr>
                <w:sz w:val="20"/>
              </w:rPr>
            </w:pPr>
            <w:r w:rsidRPr="00FE5253">
              <w:rPr>
                <w:sz w:val="20"/>
              </w:rPr>
              <w:t>O</w:t>
            </w:r>
            <w:r>
              <w:rPr>
                <w:sz w:val="20"/>
              </w:rPr>
              <w:t>4</w:t>
            </w:r>
          </w:p>
        </w:tc>
        <w:tc>
          <w:tcPr>
            <w:tcW w:w="253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CBB4D" w14:textId="77777777" w:rsidR="00FC0DE8" w:rsidRPr="00FC0DE8" w:rsidRDefault="00FC0DE8" w:rsidP="00003B4C">
            <w:pPr>
              <w:pStyle w:val="TableParagraph"/>
              <w:ind w:left="4" w:right="106"/>
              <w:jc w:val="both"/>
              <w:rPr>
                <w:sz w:val="20"/>
                <w:lang w:val="it-IT"/>
              </w:rPr>
            </w:pPr>
            <w:r w:rsidRPr="00FC0DE8">
              <w:rPr>
                <w:lang w:val="it-IT"/>
              </w:rPr>
              <w:t>L’operazione prevede interventi che facilitano la commercializzazione diretta dei prodotti della pesca costiera artigianale</w:t>
            </w:r>
          </w:p>
        </w:tc>
        <w:tc>
          <w:tcPr>
            <w:tcW w:w="96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A7BBA" w14:textId="77777777" w:rsidR="00FC0DE8" w:rsidRPr="00FC0DE8" w:rsidRDefault="00FC0DE8" w:rsidP="00003B4C">
            <w:pPr>
              <w:pStyle w:val="TableParagraph"/>
              <w:ind w:left="6"/>
              <w:rPr>
                <w:sz w:val="18"/>
                <w:szCs w:val="18"/>
                <w:lang w:val="it-IT"/>
              </w:rPr>
            </w:pPr>
            <w:r w:rsidRPr="00FC0DE8">
              <w:rPr>
                <w:sz w:val="18"/>
                <w:szCs w:val="18"/>
                <w:lang w:val="it-IT"/>
              </w:rPr>
              <w:t>Cst = Costo investimento tematico / Costo totale</w:t>
            </w:r>
          </w:p>
          <w:p w14:paraId="79C940B2" w14:textId="77777777" w:rsidR="00FC0DE8" w:rsidRPr="000F107D" w:rsidRDefault="00FC0DE8" w:rsidP="00003B4C">
            <w:pPr>
              <w:pStyle w:val="TableParagraph"/>
              <w:ind w:left="6"/>
              <w:rPr>
                <w:sz w:val="18"/>
                <w:szCs w:val="18"/>
              </w:rPr>
            </w:pPr>
            <w:proofErr w:type="spellStart"/>
            <w:r w:rsidRPr="000F107D">
              <w:rPr>
                <w:sz w:val="18"/>
                <w:szCs w:val="18"/>
              </w:rPr>
              <w:t>dell'investimento</w:t>
            </w:r>
            <w:proofErr w:type="spellEnd"/>
          </w:p>
        </w:tc>
        <w:tc>
          <w:tcPr>
            <w:tcW w:w="540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3DA5C" w14:textId="77777777" w:rsidR="00FC0DE8" w:rsidRPr="00FE5253" w:rsidRDefault="00FC0DE8" w:rsidP="00003B4C">
            <w:pPr>
              <w:pStyle w:val="TableParagraph"/>
              <w:ind w:left="6"/>
              <w:rPr>
                <w:sz w:val="20"/>
              </w:rPr>
            </w:pPr>
            <w:r w:rsidRPr="00FE5253">
              <w:rPr>
                <w:sz w:val="20"/>
              </w:rPr>
              <w:t xml:space="preserve">C = </w:t>
            </w:r>
            <w:proofErr w:type="spellStart"/>
            <w:r w:rsidRPr="00FE5253">
              <w:rPr>
                <w:sz w:val="20"/>
              </w:rPr>
              <w:t>Cst</w:t>
            </w:r>
            <w:proofErr w:type="spellEnd"/>
          </w:p>
        </w:tc>
        <w:tc>
          <w:tcPr>
            <w:tcW w:w="254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CD243" w14:textId="77777777" w:rsidR="00FC0DE8" w:rsidRPr="00270536" w:rsidRDefault="00FC0DE8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B4230" w14:textId="77777777" w:rsidR="00FC0DE8" w:rsidRPr="00FE5253" w:rsidRDefault="00FC0DE8" w:rsidP="00003B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C0DE8" w:rsidRPr="00FE5253" w14:paraId="671F19DF" w14:textId="77777777" w:rsidTr="00003B4C">
        <w:trPr>
          <w:cantSplit/>
          <w:trHeight w:val="340"/>
          <w:jc w:val="center"/>
        </w:trPr>
        <w:tc>
          <w:tcPr>
            <w:tcW w:w="25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CBA58" w14:textId="77777777" w:rsidR="00FC0DE8" w:rsidRPr="00FE5253" w:rsidRDefault="00FC0DE8" w:rsidP="00003B4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</w:t>
            </w:r>
          </w:p>
        </w:tc>
        <w:tc>
          <w:tcPr>
            <w:tcW w:w="253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599B5" w14:textId="77777777" w:rsidR="00FC0DE8" w:rsidRPr="00FC0DE8" w:rsidRDefault="00FC0DE8" w:rsidP="00003B4C">
            <w:pPr>
              <w:pStyle w:val="TableParagraph"/>
              <w:ind w:left="4" w:right="106"/>
              <w:jc w:val="both"/>
              <w:rPr>
                <w:lang w:val="it-IT"/>
              </w:rPr>
            </w:pPr>
            <w:r w:rsidRPr="00FC0DE8">
              <w:rPr>
                <w:lang w:val="it-IT"/>
              </w:rPr>
              <w:t>L’operazione prevede interventi finalizzati alla realizzazione di campagne di comunicazione e di promozione dei prodotti della pesca e dell’acquacoltura sostenibili</w:t>
            </w:r>
          </w:p>
        </w:tc>
        <w:tc>
          <w:tcPr>
            <w:tcW w:w="96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6A97E" w14:textId="77777777" w:rsidR="00FC0DE8" w:rsidRPr="00FC0DE8" w:rsidRDefault="00FC0DE8" w:rsidP="00003B4C">
            <w:pPr>
              <w:pStyle w:val="TableParagraph"/>
              <w:ind w:left="6"/>
              <w:rPr>
                <w:sz w:val="18"/>
                <w:szCs w:val="18"/>
                <w:lang w:val="it-IT"/>
              </w:rPr>
            </w:pPr>
            <w:r w:rsidRPr="00FC0DE8">
              <w:rPr>
                <w:sz w:val="18"/>
                <w:szCs w:val="18"/>
                <w:lang w:val="it-IT"/>
              </w:rPr>
              <w:t>Cst = Costo investimento tematico / Costo totale</w:t>
            </w:r>
          </w:p>
          <w:p w14:paraId="45A1209D" w14:textId="77777777" w:rsidR="00FC0DE8" w:rsidRPr="000F107D" w:rsidRDefault="00FC0DE8" w:rsidP="00003B4C">
            <w:pPr>
              <w:pStyle w:val="TableParagraph"/>
              <w:ind w:left="6"/>
              <w:rPr>
                <w:sz w:val="18"/>
                <w:szCs w:val="18"/>
              </w:rPr>
            </w:pPr>
            <w:proofErr w:type="spellStart"/>
            <w:r w:rsidRPr="000F107D">
              <w:rPr>
                <w:sz w:val="18"/>
                <w:szCs w:val="18"/>
              </w:rPr>
              <w:t>dell'investimento</w:t>
            </w:r>
            <w:proofErr w:type="spellEnd"/>
          </w:p>
        </w:tc>
        <w:tc>
          <w:tcPr>
            <w:tcW w:w="540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CF8B5" w14:textId="77777777" w:rsidR="00FC0DE8" w:rsidRPr="00FE5253" w:rsidRDefault="00FC0DE8" w:rsidP="00003B4C">
            <w:pPr>
              <w:pStyle w:val="TableParagraph"/>
              <w:ind w:left="6"/>
              <w:rPr>
                <w:sz w:val="20"/>
              </w:rPr>
            </w:pPr>
            <w:r w:rsidRPr="00FE5253">
              <w:rPr>
                <w:sz w:val="20"/>
              </w:rPr>
              <w:t xml:space="preserve">C = </w:t>
            </w:r>
            <w:proofErr w:type="spellStart"/>
            <w:r w:rsidRPr="00FE5253">
              <w:rPr>
                <w:sz w:val="20"/>
              </w:rPr>
              <w:t>Cst</w:t>
            </w:r>
            <w:proofErr w:type="spellEnd"/>
          </w:p>
        </w:tc>
        <w:tc>
          <w:tcPr>
            <w:tcW w:w="254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E1124" w14:textId="77777777" w:rsidR="00FC0DE8" w:rsidRDefault="00FC0DE8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486AA" w14:textId="77777777" w:rsidR="00FC0DE8" w:rsidRPr="00FE5253" w:rsidRDefault="00FC0DE8" w:rsidP="00003B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C0DE8" w:rsidRPr="00FE5253" w14:paraId="28B6BE6B" w14:textId="77777777" w:rsidTr="00003B4C">
        <w:trPr>
          <w:cantSplit/>
          <w:trHeight w:val="340"/>
          <w:jc w:val="center"/>
        </w:trPr>
        <w:tc>
          <w:tcPr>
            <w:tcW w:w="252" w:type="pct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0725B" w14:textId="77777777" w:rsidR="00FC0DE8" w:rsidRPr="00FE5253" w:rsidRDefault="00FC0DE8" w:rsidP="00003B4C">
            <w:pPr>
              <w:pStyle w:val="TableParagraph"/>
              <w:rPr>
                <w:sz w:val="20"/>
              </w:rPr>
            </w:pPr>
            <w:r w:rsidRPr="00FE5253">
              <w:rPr>
                <w:sz w:val="20"/>
              </w:rPr>
              <w:t xml:space="preserve">  O</w:t>
            </w:r>
            <w:r>
              <w:rPr>
                <w:sz w:val="20"/>
              </w:rPr>
              <w:t>7</w:t>
            </w:r>
          </w:p>
        </w:tc>
        <w:tc>
          <w:tcPr>
            <w:tcW w:w="2532" w:type="pct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FC793" w14:textId="77777777" w:rsidR="00FC0DE8" w:rsidRPr="00FC0DE8" w:rsidRDefault="00FC0DE8" w:rsidP="00003B4C">
            <w:pPr>
              <w:pStyle w:val="TableParagraph"/>
              <w:ind w:left="4" w:right="106"/>
              <w:jc w:val="both"/>
              <w:rPr>
                <w:lang w:val="it-IT"/>
              </w:rPr>
            </w:pPr>
            <w:r w:rsidRPr="00FC0DE8">
              <w:rPr>
                <w:lang w:val="it-IT"/>
              </w:rPr>
              <w:t>L’operazione (Op) prevede interventi finalizzati alla</w:t>
            </w:r>
          </w:p>
          <w:p w14:paraId="3CB84D49" w14:textId="77777777" w:rsidR="00FC0DE8" w:rsidRPr="00FC0DE8" w:rsidRDefault="00FC0DE8" w:rsidP="00003B4C">
            <w:pPr>
              <w:pStyle w:val="TableParagraph"/>
              <w:ind w:left="4" w:right="106"/>
              <w:jc w:val="both"/>
              <w:rPr>
                <w:lang w:val="it-IT"/>
              </w:rPr>
            </w:pPr>
            <w:r w:rsidRPr="00FC0DE8">
              <w:rPr>
                <w:lang w:val="it-IT"/>
              </w:rPr>
              <w:t>realizzazione di campagne di educazione alimentare</w:t>
            </w:r>
          </w:p>
          <w:p w14:paraId="0579BF2B" w14:textId="77777777" w:rsidR="00FC0DE8" w:rsidRPr="00FC0DE8" w:rsidRDefault="00FC0DE8" w:rsidP="00003B4C">
            <w:pPr>
              <w:pStyle w:val="TableParagraph"/>
              <w:ind w:left="4" w:right="106"/>
              <w:jc w:val="both"/>
              <w:rPr>
                <w:lang w:val="it-IT"/>
              </w:rPr>
            </w:pPr>
            <w:r w:rsidRPr="00FC0DE8">
              <w:rPr>
                <w:lang w:val="it-IT"/>
              </w:rPr>
              <w:t>rivolte alla comunità e/o scuole</w:t>
            </w:r>
          </w:p>
        </w:tc>
        <w:tc>
          <w:tcPr>
            <w:tcW w:w="965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77956" w14:textId="77777777" w:rsidR="00FC0DE8" w:rsidRPr="000F107D" w:rsidRDefault="00FC0DE8" w:rsidP="00003B4C">
            <w:pPr>
              <w:pStyle w:val="TableParagraph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Op=NO</w:t>
            </w:r>
          </w:p>
        </w:tc>
        <w:tc>
          <w:tcPr>
            <w:tcW w:w="540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6B23A" w14:textId="77777777" w:rsidR="00FC0DE8" w:rsidRPr="001C0E8F" w:rsidRDefault="00FC0DE8" w:rsidP="00003B4C">
            <w:pPr>
              <w:pStyle w:val="TableParagraph"/>
              <w:ind w:left="6"/>
              <w:rPr>
                <w:sz w:val="20"/>
              </w:rPr>
            </w:pPr>
            <w:r w:rsidRPr="00FE5253">
              <w:rPr>
                <w:sz w:val="20"/>
              </w:rPr>
              <w:t xml:space="preserve">C = </w:t>
            </w:r>
            <w:r>
              <w:rPr>
                <w:sz w:val="20"/>
              </w:rPr>
              <w:t>0</w:t>
            </w:r>
          </w:p>
        </w:tc>
        <w:tc>
          <w:tcPr>
            <w:tcW w:w="254" w:type="pct"/>
            <w:vMerge w:val="restart"/>
            <w:tcBorders>
              <w:top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0610B" w14:textId="77777777" w:rsidR="00FC0DE8" w:rsidRPr="001C0E8F" w:rsidRDefault="00FC0DE8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7" w:type="pct"/>
            <w:vMerge w:val="restart"/>
            <w:tcBorders>
              <w:top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7B424" w14:textId="77777777" w:rsidR="00FC0DE8" w:rsidRPr="00FE5253" w:rsidRDefault="00FC0DE8" w:rsidP="00003B4C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</w:tr>
      <w:tr w:rsidR="00FC0DE8" w:rsidRPr="00FE5253" w14:paraId="412AF676" w14:textId="77777777" w:rsidTr="00003B4C">
        <w:trPr>
          <w:cantSplit/>
          <w:trHeight w:val="270"/>
          <w:jc w:val="center"/>
        </w:trPr>
        <w:tc>
          <w:tcPr>
            <w:tcW w:w="252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3D396" w14:textId="77777777" w:rsidR="00FC0DE8" w:rsidRPr="00FE5253" w:rsidRDefault="00FC0DE8" w:rsidP="00003B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32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8C442" w14:textId="77777777" w:rsidR="00FC0DE8" w:rsidRPr="000F107D" w:rsidRDefault="00FC0DE8" w:rsidP="00003B4C">
            <w:pPr>
              <w:pStyle w:val="TableParagraph"/>
              <w:ind w:left="4" w:right="106"/>
              <w:jc w:val="both"/>
            </w:pPr>
          </w:p>
        </w:tc>
        <w:tc>
          <w:tcPr>
            <w:tcW w:w="96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DFC9B" w14:textId="77777777" w:rsidR="00FC0DE8" w:rsidRPr="00FE5253" w:rsidRDefault="00FC0DE8" w:rsidP="0000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Op=SI</w:t>
            </w:r>
          </w:p>
        </w:tc>
        <w:tc>
          <w:tcPr>
            <w:tcW w:w="540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09DFA" w14:textId="77777777" w:rsidR="00FC0DE8" w:rsidRPr="00FE5253" w:rsidRDefault="00FC0DE8" w:rsidP="00003B4C">
            <w:pPr>
              <w:pStyle w:val="TableParagraph"/>
              <w:ind w:left="6"/>
              <w:rPr>
                <w:sz w:val="20"/>
              </w:rPr>
            </w:pPr>
            <w:r w:rsidRPr="00FE5253">
              <w:rPr>
                <w:sz w:val="20"/>
              </w:rPr>
              <w:t xml:space="preserve">C = </w:t>
            </w:r>
            <w:r>
              <w:rPr>
                <w:sz w:val="20"/>
              </w:rPr>
              <w:t>1</w:t>
            </w:r>
          </w:p>
        </w:tc>
        <w:tc>
          <w:tcPr>
            <w:tcW w:w="254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9473A" w14:textId="77777777" w:rsidR="00FC0DE8" w:rsidRPr="00270536" w:rsidRDefault="00FC0DE8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</w:p>
        </w:tc>
        <w:tc>
          <w:tcPr>
            <w:tcW w:w="457" w:type="pct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E59E1" w14:textId="77777777" w:rsidR="00FC0DE8" w:rsidRPr="00FE5253" w:rsidRDefault="00FC0DE8" w:rsidP="00003B4C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</w:tr>
      <w:tr w:rsidR="00FC0DE8" w:rsidRPr="00FE5253" w14:paraId="10D273C2" w14:textId="77777777" w:rsidTr="00003B4C">
        <w:trPr>
          <w:cantSplit/>
          <w:trHeight w:val="65"/>
          <w:jc w:val="center"/>
        </w:trPr>
        <w:tc>
          <w:tcPr>
            <w:tcW w:w="4289" w:type="pct"/>
            <w:gridSpan w:val="4"/>
            <w:tcBorders>
              <w:top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DF206" w14:textId="77777777" w:rsidR="00FC0DE8" w:rsidRPr="00FC0DE8" w:rsidRDefault="00FC0DE8" w:rsidP="00003B4C">
            <w:pPr>
              <w:pStyle w:val="TableParagraph"/>
              <w:ind w:left="6"/>
              <w:rPr>
                <w:b/>
                <w:bCs/>
                <w:sz w:val="20"/>
                <w:lang w:val="it-IT"/>
              </w:rPr>
            </w:pPr>
            <w:r w:rsidRPr="00FC0DE8">
              <w:rPr>
                <w:b/>
                <w:bCs/>
                <w:sz w:val="20"/>
                <w:lang w:val="it-IT"/>
              </w:rPr>
              <w:t>PUNTEGGIO MASSIMO ATTRIBUIBILE ALL’OPERAZIONE PM-68</w:t>
            </w:r>
          </w:p>
        </w:tc>
        <w:tc>
          <w:tcPr>
            <w:tcW w:w="254" w:type="pct"/>
            <w:tcBorders>
              <w:top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A8BE5" w14:textId="77777777" w:rsidR="00FC0DE8" w:rsidRPr="00270536" w:rsidRDefault="00FC0DE8" w:rsidP="00003B4C">
            <w:pPr>
              <w:pStyle w:val="TableParagraph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7" w:type="pct"/>
            <w:tcBorders>
              <w:top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5C77A" w14:textId="77777777" w:rsidR="00FC0DE8" w:rsidRPr="00FE5253" w:rsidRDefault="00FC0DE8" w:rsidP="00003B4C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</w:tr>
    </w:tbl>
    <w:p w14:paraId="76468938" w14:textId="77777777" w:rsidR="00FC0DE8" w:rsidRDefault="00FC0DE8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38388976" w14:textId="6BFE4A1B" w:rsidR="00F3178F" w:rsidRDefault="00F3178F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156DF0A3" w14:textId="35B55663" w:rsidR="00F3178F" w:rsidRDefault="00F3178F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08BFDE26" w14:textId="43BA0489" w:rsidR="00F3178F" w:rsidRDefault="00F3178F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524CE677" w14:textId="6B32563E" w:rsidR="00F3178F" w:rsidRDefault="00F3178F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052381C3" w14:textId="77777777" w:rsidR="00F3178F" w:rsidRDefault="00F3178F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45D018D6" w14:textId="77777777" w:rsidR="00CF1536" w:rsidRDefault="00CF1536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5B5590FF" w14:textId="55189303" w:rsidR="00CF1536" w:rsidRDefault="00CF1536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2ACCB1C2" w14:textId="09CC26E3" w:rsidR="00327D70" w:rsidRDefault="00327D70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77FC89E9" w14:textId="77777777" w:rsidR="00327D70" w:rsidRDefault="00327D70" w:rsidP="00A3390F">
      <w:pPr>
        <w:rPr>
          <w:rFonts w:ascii="Arial" w:hAnsi="Arial" w:cs="Arial"/>
          <w:b/>
          <w:sz w:val="26"/>
          <w:szCs w:val="26"/>
          <w:lang w:eastAsia="en-US"/>
        </w:rPr>
      </w:pPr>
    </w:p>
    <w:p w14:paraId="7CA87CDF" w14:textId="77777777" w:rsidR="00BD7CCD" w:rsidRPr="00002D46" w:rsidRDefault="00BD7CCD" w:rsidP="00BD7CC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Tahoma" w:hAnsi="Tahoma" w:cs="Tahoma"/>
          <w:b/>
          <w:sz w:val="20"/>
          <w:szCs w:val="20"/>
        </w:rPr>
      </w:pPr>
    </w:p>
    <w:p w14:paraId="66CB68FA" w14:textId="67FEB285" w:rsidR="00BD7CCD" w:rsidRPr="000027CD" w:rsidRDefault="00BD7CCD" w:rsidP="00BD7CCD">
      <w:pPr>
        <w:snapToGrid w:val="0"/>
        <w:ind w:left="5580"/>
        <w:rPr>
          <w:sz w:val="18"/>
          <w:szCs w:val="18"/>
        </w:rPr>
      </w:pP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002D46">
        <w:rPr>
          <w:rFonts w:ascii="Tahoma" w:hAnsi="Tahoma" w:cs="Tahoma"/>
          <w:b/>
          <w:sz w:val="20"/>
          <w:szCs w:val="20"/>
        </w:rPr>
        <w:tab/>
      </w:r>
      <w:r w:rsidRPr="00002D46">
        <w:rPr>
          <w:rFonts w:ascii="Tahoma" w:hAnsi="Tahoma" w:cs="Tahoma"/>
          <w:b/>
          <w:sz w:val="20"/>
          <w:szCs w:val="20"/>
        </w:rPr>
        <w:tab/>
      </w:r>
      <w:r w:rsidR="00340D75">
        <w:rPr>
          <w:rFonts w:ascii="Tahoma" w:hAnsi="Tahoma" w:cs="Tahoma"/>
          <w:b/>
          <w:sz w:val="20"/>
          <w:szCs w:val="20"/>
        </w:rPr>
        <w:tab/>
      </w:r>
      <w:r w:rsidRPr="000027CD">
        <w:rPr>
          <w:rFonts w:ascii="Tahoma" w:hAnsi="Tahoma" w:cs="Tahoma"/>
          <w:b/>
          <w:sz w:val="18"/>
          <w:szCs w:val="18"/>
        </w:rPr>
        <w:t xml:space="preserve">IL </w:t>
      </w:r>
      <w:r w:rsidR="001D54F3">
        <w:rPr>
          <w:rFonts w:ascii="Tahoma" w:hAnsi="Tahoma" w:cs="Tahoma"/>
          <w:b/>
          <w:sz w:val="18"/>
          <w:szCs w:val="18"/>
        </w:rPr>
        <w:t>tecnico responsabile</w:t>
      </w:r>
    </w:p>
    <w:p w14:paraId="2487234D" w14:textId="499C6E0B" w:rsidR="00BD7CCD" w:rsidRPr="002B1EF2" w:rsidRDefault="001D54F3" w:rsidP="001D54F3">
      <w:pPr>
        <w:snapToGrid w:val="0"/>
        <w:ind w:left="638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    </w:t>
      </w:r>
      <w:r w:rsidR="00BD7CCD" w:rsidRPr="002B1EF2">
        <w:rPr>
          <w:rFonts w:ascii="Tahoma" w:hAnsi="Tahoma" w:cs="Tahoma"/>
          <w:b/>
          <w:i/>
          <w:sz w:val="16"/>
          <w:szCs w:val="16"/>
        </w:rPr>
        <w:t>(nome e cognome)</w:t>
      </w:r>
    </w:p>
    <w:sectPr w:rsidR="00BD7CCD" w:rsidRPr="002B1EF2" w:rsidSect="00EC4C40">
      <w:headerReference w:type="default" r:id="rId8"/>
      <w:footerReference w:type="default" r:id="rId9"/>
      <w:headerReference w:type="first" r:id="rId10"/>
      <w:pgSz w:w="11906" w:h="16838"/>
      <w:pgMar w:top="2155" w:right="1134" w:bottom="1588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9BE6" w14:textId="77777777" w:rsidR="00407024" w:rsidRDefault="00407024" w:rsidP="0018773E">
      <w:r>
        <w:separator/>
      </w:r>
    </w:p>
  </w:endnote>
  <w:endnote w:type="continuationSeparator" w:id="0">
    <w:p w14:paraId="4749B20A" w14:textId="77777777" w:rsidR="00407024" w:rsidRDefault="00407024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0C0E" w14:textId="187F0266" w:rsidR="0075505B" w:rsidRDefault="0075505B" w:rsidP="0075505B">
    <w:pPr>
      <w:pBdr>
        <w:top w:val="single" w:sz="4" w:space="0" w:color="4F81BD"/>
        <w:left w:val="none" w:sz="0" w:space="0" w:color="000000"/>
        <w:bottom w:val="none" w:sz="0" w:space="0" w:color="000000"/>
        <w:right w:val="none" w:sz="0" w:space="0" w:color="000000"/>
      </w:pBdr>
      <w:jc w:val="right"/>
      <w:rPr>
        <w:rFonts w:cs="Calibri"/>
        <w:b/>
      </w:rPr>
    </w:pPr>
    <w:r>
      <w:rPr>
        <w:rFonts w:cs="Calibri"/>
        <w:b/>
        <w:noProof/>
        <w:lang w:eastAsia="it-IT"/>
      </w:rPr>
      <w:drawing>
        <wp:anchor distT="0" distB="0" distL="114300" distR="114300" simplePos="0" relativeHeight="251673600" behindDoc="1" locked="0" layoutInCell="1" allowOverlap="1" wp14:anchorId="69BCBF15" wp14:editId="08FB89CF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1414800" cy="604800"/>
          <wp:effectExtent l="0" t="0" r="0" b="5080"/>
          <wp:wrapNone/>
          <wp:docPr id="156248190" name="Immagine 156248190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48190" name="Immagine 156248190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6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F55">
      <w:rPr>
        <w:rFonts w:cs="Calibri"/>
        <w:b/>
      </w:rPr>
      <w:t xml:space="preserve">Allegato </w:t>
    </w:r>
    <w:r w:rsidR="007E7408">
      <w:rPr>
        <w:rFonts w:cs="Calibri"/>
        <w:b/>
      </w:rPr>
      <w:t>2</w:t>
    </w:r>
    <w:r w:rsidR="00835F55">
      <w:rPr>
        <w:rFonts w:cs="Calibri"/>
        <w:b/>
      </w:rPr>
      <w:t>- Misure:</w:t>
    </w:r>
    <w:r>
      <w:rPr>
        <w:rFonts w:cs="Calibri"/>
        <w:b/>
      </w:rPr>
      <w:t xml:space="preserve"> 1.43 e 5.68 </w:t>
    </w:r>
  </w:p>
  <w:p w14:paraId="0BDA591E" w14:textId="77777777" w:rsidR="0075505B" w:rsidRDefault="0075505B" w:rsidP="0075505B">
    <w:pPr>
      <w:pBdr>
        <w:top w:val="single" w:sz="4" w:space="0" w:color="4F81BD"/>
        <w:left w:val="none" w:sz="0" w:space="0" w:color="000000"/>
        <w:bottom w:val="none" w:sz="0" w:space="0" w:color="000000"/>
        <w:right w:val="none" w:sz="0" w:space="0" w:color="000000"/>
      </w:pBdr>
      <w:jc w:val="right"/>
      <w:rPr>
        <w:rFonts w:cs="Calibri"/>
        <w:color w:val="4F81BD"/>
        <w:sz w:val="20"/>
        <w:szCs w:val="20"/>
      </w:rPr>
    </w:pPr>
    <w:bookmarkStart w:id="0" w:name="_Hlk103856312"/>
    <w:bookmarkStart w:id="1" w:name="_Hlk103856300"/>
    <w:r>
      <w:rPr>
        <w:rFonts w:cs="Calibri"/>
        <w:color w:val="4F81BD"/>
        <w:sz w:val="20"/>
        <w:szCs w:val="20"/>
      </w:rPr>
      <w:t>Mis. 1.43 - Porti, luoghi di sbarco, sale per la vendita all’asta e ripari di pesca</w:t>
    </w:r>
  </w:p>
  <w:p w14:paraId="52999A2E" w14:textId="77777777" w:rsidR="0075505B" w:rsidRPr="00F4335D" w:rsidRDefault="0075505B" w:rsidP="0075505B">
    <w:pPr>
      <w:pBdr>
        <w:top w:val="single" w:sz="4" w:space="0" w:color="4F81BD"/>
        <w:left w:val="none" w:sz="0" w:space="0" w:color="000000"/>
        <w:bottom w:val="none" w:sz="0" w:space="0" w:color="000000"/>
        <w:right w:val="none" w:sz="0" w:space="0" w:color="000000"/>
      </w:pBdr>
      <w:jc w:val="right"/>
      <w:rPr>
        <w:rFonts w:cs="Calibri"/>
        <w:b/>
      </w:rPr>
    </w:pPr>
    <w:r>
      <w:rPr>
        <w:rFonts w:cs="Calibri"/>
        <w:color w:val="4F81BD"/>
        <w:sz w:val="20"/>
        <w:szCs w:val="20"/>
      </w:rPr>
      <w:t xml:space="preserve">Mis. 5.68 - </w:t>
    </w:r>
    <w:r w:rsidRPr="00E57765">
      <w:rPr>
        <w:rFonts w:cs="Calibri"/>
        <w:color w:val="4F81BD"/>
        <w:sz w:val="20"/>
        <w:szCs w:val="20"/>
      </w:rPr>
      <w:t>Misure a favore della commercializzazione</w:t>
    </w:r>
  </w:p>
  <w:bookmarkEnd w:id="0"/>
  <w:bookmarkEnd w:id="1"/>
  <w:p w14:paraId="55907ECE" w14:textId="77777777" w:rsidR="00003B4C" w:rsidRPr="001F2A21" w:rsidRDefault="00003B4C" w:rsidP="00DB23E9">
    <w:pPr>
      <w:pStyle w:val="Pidipagina"/>
      <w:tabs>
        <w:tab w:val="clear" w:pos="4819"/>
        <w:tab w:val="clear" w:pos="9638"/>
      </w:tabs>
      <w:jc w:val="right"/>
      <w:rPr>
        <w:rFonts w:ascii="Calibri" w:hAnsi="Calibri"/>
      </w:rPr>
    </w:pPr>
    <w:r w:rsidRPr="001F2A21">
      <w:rPr>
        <w:rFonts w:ascii="Calibri" w:hAnsi="Calibri" w:cs="Calibri"/>
        <w:b/>
        <w:sz w:val="22"/>
        <w:szCs w:val="22"/>
      </w:rPr>
      <w:t xml:space="preserve">Pagina </w:t>
    </w:r>
    <w:r w:rsidRPr="001F2A21">
      <w:rPr>
        <w:rFonts w:ascii="Calibri" w:hAnsi="Calibri" w:cs="Calibri"/>
        <w:b/>
        <w:sz w:val="22"/>
        <w:szCs w:val="22"/>
      </w:rPr>
      <w:fldChar w:fldCharType="begin"/>
    </w:r>
    <w:r w:rsidRPr="001F2A21">
      <w:rPr>
        <w:rFonts w:ascii="Calibri" w:hAnsi="Calibri" w:cs="Calibri"/>
        <w:b/>
        <w:sz w:val="22"/>
        <w:szCs w:val="22"/>
      </w:rPr>
      <w:instrText xml:space="preserve"> PAGE </w:instrText>
    </w:r>
    <w:r w:rsidRPr="001F2A21">
      <w:rPr>
        <w:rFonts w:ascii="Calibri" w:hAnsi="Calibri" w:cs="Calibri"/>
        <w:b/>
        <w:sz w:val="22"/>
        <w:szCs w:val="22"/>
      </w:rPr>
      <w:fldChar w:fldCharType="separate"/>
    </w:r>
    <w:r w:rsidR="00967AD0">
      <w:rPr>
        <w:rFonts w:ascii="Calibri" w:hAnsi="Calibri" w:cs="Calibri"/>
        <w:b/>
        <w:noProof/>
        <w:sz w:val="22"/>
        <w:szCs w:val="22"/>
      </w:rPr>
      <w:t>15</w:t>
    </w:r>
    <w:r w:rsidRPr="001F2A21">
      <w:rPr>
        <w:rFonts w:ascii="Calibri" w:hAnsi="Calibri" w:cs="Calibri"/>
        <w:b/>
        <w:sz w:val="22"/>
        <w:szCs w:val="22"/>
      </w:rPr>
      <w:fldChar w:fldCharType="end"/>
    </w:r>
    <w:r w:rsidRPr="001F2A21">
      <w:rPr>
        <w:rFonts w:ascii="Calibri" w:hAnsi="Calibri" w:cs="Calibri"/>
        <w:b/>
        <w:sz w:val="22"/>
        <w:szCs w:val="22"/>
      </w:rPr>
      <w:t xml:space="preserve"> di </w:t>
    </w:r>
    <w:r w:rsidRPr="001F2A21">
      <w:rPr>
        <w:rFonts w:ascii="Calibri" w:hAnsi="Calibri" w:cs="Calibri"/>
        <w:b/>
        <w:sz w:val="22"/>
        <w:szCs w:val="22"/>
      </w:rPr>
      <w:fldChar w:fldCharType="begin"/>
    </w:r>
    <w:r w:rsidRPr="001F2A21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1F2A21">
      <w:rPr>
        <w:rFonts w:ascii="Calibri" w:hAnsi="Calibri" w:cs="Calibri"/>
        <w:b/>
        <w:sz w:val="22"/>
        <w:szCs w:val="22"/>
      </w:rPr>
      <w:fldChar w:fldCharType="separate"/>
    </w:r>
    <w:r w:rsidR="00967AD0">
      <w:rPr>
        <w:rFonts w:ascii="Calibri" w:hAnsi="Calibri" w:cs="Calibri"/>
        <w:b/>
        <w:noProof/>
        <w:sz w:val="22"/>
        <w:szCs w:val="22"/>
      </w:rPr>
      <w:t>15</w:t>
    </w:r>
    <w:r w:rsidRPr="001F2A21">
      <w:rPr>
        <w:rFonts w:ascii="Calibri" w:hAnsi="Calibri" w:cs="Calibri"/>
        <w:b/>
        <w:sz w:val="22"/>
        <w:szCs w:val="22"/>
      </w:rPr>
      <w:fldChar w:fldCharType="end"/>
    </w:r>
  </w:p>
  <w:p w14:paraId="000A8690" w14:textId="77777777" w:rsidR="00003B4C" w:rsidRDefault="00003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55C7" w14:textId="77777777" w:rsidR="00407024" w:rsidRDefault="00407024" w:rsidP="0018773E">
      <w:r>
        <w:separator/>
      </w:r>
    </w:p>
  </w:footnote>
  <w:footnote w:type="continuationSeparator" w:id="0">
    <w:p w14:paraId="49724547" w14:textId="77777777" w:rsidR="00407024" w:rsidRDefault="00407024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5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3073"/>
    </w:tblGrid>
    <w:tr w:rsidR="00003B4C" w:rsidRPr="00081646" w14:paraId="4831A5CE" w14:textId="77777777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14:paraId="58530F9F" w14:textId="75C8B68D" w:rsidR="00003B4C" w:rsidRPr="006D47CA" w:rsidRDefault="00827B78" w:rsidP="001509C3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>
            <w:rPr>
              <w:rFonts w:ascii="Raleway" w:hAnsi="Raleway"/>
              <w:noProof/>
              <w:color w:val="0D0D0D"/>
              <w:sz w:val="20"/>
              <w:szCs w:val="20"/>
              <w:lang w:eastAsia="it-IT"/>
            </w:rPr>
            <w:drawing>
              <wp:anchor distT="0" distB="0" distL="0" distR="114935" simplePos="0" relativeHeight="251660288" behindDoc="0" locked="0" layoutInCell="1" allowOverlap="1" wp14:anchorId="067E58CE" wp14:editId="64451FBD">
                <wp:simplePos x="0" y="0"/>
                <wp:positionH relativeFrom="column">
                  <wp:posOffset>525145</wp:posOffset>
                </wp:positionH>
                <wp:positionV relativeFrom="paragraph">
                  <wp:posOffset>0</wp:posOffset>
                </wp:positionV>
                <wp:extent cx="913130" cy="716280"/>
                <wp:effectExtent l="0" t="0" r="1270" b="7620"/>
                <wp:wrapNone/>
                <wp:docPr id="63" name="Immagin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7" t="-632" r="-497" b="-6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Raleway" w:hAnsi="Raleway"/>
              <w:noProof/>
              <w:color w:val="0D0D0D"/>
              <w:sz w:val="20"/>
              <w:szCs w:val="20"/>
              <w:lang w:eastAsia="it-IT"/>
            </w:rPr>
            <w:drawing>
              <wp:anchor distT="0" distB="0" distL="114935" distR="114935" simplePos="0" relativeHeight="251661312" behindDoc="0" locked="0" layoutInCell="1" allowOverlap="1" wp14:anchorId="57CA49CE" wp14:editId="4067316B">
                <wp:simplePos x="0" y="0"/>
                <wp:positionH relativeFrom="column">
                  <wp:posOffset>3089910</wp:posOffset>
                </wp:positionH>
                <wp:positionV relativeFrom="paragraph">
                  <wp:posOffset>-3810</wp:posOffset>
                </wp:positionV>
                <wp:extent cx="902970" cy="716280"/>
                <wp:effectExtent l="0" t="0" r="0" b="7620"/>
                <wp:wrapNone/>
                <wp:docPr id="320" name="Immagine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86" t="-740" r="-586" b="-7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14:paraId="058B3309" w14:textId="5729F925" w:rsidR="00003B4C" w:rsidRPr="00BA5391" w:rsidRDefault="00827B78" w:rsidP="00A93A5B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  <w:r>
            <w:rPr>
              <w:noProof/>
              <w:lang w:eastAsia="it-IT"/>
            </w:rPr>
            <w:drawing>
              <wp:anchor distT="0" distB="0" distL="114935" distR="0" simplePos="0" relativeHeight="251662336" behindDoc="0" locked="0" layoutInCell="1" allowOverlap="1" wp14:anchorId="5A35AA12" wp14:editId="70954B21">
                <wp:simplePos x="0" y="0"/>
                <wp:positionH relativeFrom="column">
                  <wp:posOffset>589915</wp:posOffset>
                </wp:positionH>
                <wp:positionV relativeFrom="paragraph">
                  <wp:posOffset>-635</wp:posOffset>
                </wp:positionV>
                <wp:extent cx="761365" cy="716280"/>
                <wp:effectExtent l="0" t="0" r="635" b="7620"/>
                <wp:wrapNone/>
                <wp:docPr id="321" name="Immagine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6" t="-642" r="-606" b="-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B298E4" w14:textId="154ADDF9" w:rsidR="00003B4C" w:rsidRDefault="00003B4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229A84" wp14:editId="54AAB891">
              <wp:simplePos x="0" y="0"/>
              <wp:positionH relativeFrom="column">
                <wp:posOffset>11430</wp:posOffset>
              </wp:positionH>
              <wp:positionV relativeFrom="paragraph">
                <wp:posOffset>156210</wp:posOffset>
              </wp:positionV>
              <wp:extent cx="6065520" cy="0"/>
              <wp:effectExtent l="0" t="0" r="0" b="0"/>
              <wp:wrapNone/>
              <wp:docPr id="327" name="Connettore diritto 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5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D7F72F" id="Connettore diritto 3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3pt" to="478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" strokecolor="#4472c4 [3204]" strokeweight=".5pt">
              <v:stroke joinstyle="miter"/>
            </v:lin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349" w:type="dxa"/>
      <w:tblInd w:w="-75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8092"/>
      <w:gridCol w:w="8092"/>
      <w:gridCol w:w="8092"/>
      <w:gridCol w:w="3073"/>
    </w:tblGrid>
    <w:tr w:rsidR="00003B4C" w:rsidRPr="00081646" w14:paraId="0A370090" w14:textId="77777777" w:rsidTr="00E3118E">
      <w:trPr>
        <w:cantSplit/>
        <w:trHeight w:val="982"/>
      </w:trPr>
      <w:tc>
        <w:tcPr>
          <w:tcW w:w="8092" w:type="dxa"/>
          <w:tcBorders>
            <w:top w:val="nil"/>
            <w:bottom w:val="nil"/>
          </w:tcBorders>
          <w:vAlign w:val="center"/>
        </w:tcPr>
        <w:p w14:paraId="55798B1F" w14:textId="53A61A73" w:rsidR="00003B4C" w:rsidRPr="006D47CA" w:rsidRDefault="00003B4C" w:rsidP="00E3118E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  <w:r w:rsidRPr="008061B4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it-IT"/>
            </w:rPr>
            <w:drawing>
              <wp:anchor distT="0" distB="0" distL="114935" distR="0" simplePos="0" relativeHeight="251666432" behindDoc="0" locked="0" layoutInCell="1" allowOverlap="1" wp14:anchorId="529A51B3" wp14:editId="36FDF6AA">
                <wp:simplePos x="0" y="0"/>
                <wp:positionH relativeFrom="column">
                  <wp:posOffset>3866515</wp:posOffset>
                </wp:positionH>
                <wp:positionV relativeFrom="paragraph">
                  <wp:posOffset>4445</wp:posOffset>
                </wp:positionV>
                <wp:extent cx="761365" cy="716280"/>
                <wp:effectExtent l="0" t="0" r="635" b="7620"/>
                <wp:wrapNone/>
                <wp:docPr id="326" name="Immagine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6" t="-642" r="-606" b="-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61B4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it-IT"/>
            </w:rPr>
            <w:drawing>
              <wp:anchor distT="0" distB="0" distL="114935" distR="114935" simplePos="0" relativeHeight="251665408" behindDoc="0" locked="0" layoutInCell="1" allowOverlap="1" wp14:anchorId="18D9A9E8" wp14:editId="26518A64">
                <wp:simplePos x="0" y="0"/>
                <wp:positionH relativeFrom="column">
                  <wp:posOffset>2277110</wp:posOffset>
                </wp:positionH>
                <wp:positionV relativeFrom="paragraph">
                  <wp:posOffset>6350</wp:posOffset>
                </wp:positionV>
                <wp:extent cx="902970" cy="716280"/>
                <wp:effectExtent l="0" t="0" r="0" b="7620"/>
                <wp:wrapNone/>
                <wp:docPr id="325" name="Immagine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86" t="-740" r="-586" b="-7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61B4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it-IT"/>
            </w:rPr>
            <w:drawing>
              <wp:anchor distT="0" distB="0" distL="0" distR="114935" simplePos="0" relativeHeight="251664384" behindDoc="0" locked="0" layoutInCell="1" allowOverlap="1" wp14:anchorId="677F315A" wp14:editId="00FE75F1">
                <wp:simplePos x="0" y="0"/>
                <wp:positionH relativeFrom="column">
                  <wp:posOffset>502920</wp:posOffset>
                </wp:positionH>
                <wp:positionV relativeFrom="paragraph">
                  <wp:posOffset>33655</wp:posOffset>
                </wp:positionV>
                <wp:extent cx="913130" cy="716280"/>
                <wp:effectExtent l="0" t="0" r="1270" b="7620"/>
                <wp:wrapNone/>
                <wp:docPr id="324" name="Immagine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97" t="-632" r="-497" b="-6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2" w:type="dxa"/>
          <w:tcBorders>
            <w:top w:val="nil"/>
            <w:bottom w:val="nil"/>
          </w:tcBorders>
          <w:vAlign w:val="center"/>
        </w:tcPr>
        <w:p w14:paraId="32DB152E" w14:textId="0A5AAEE3" w:rsidR="00003B4C" w:rsidRPr="00BA5391" w:rsidRDefault="00003B4C" w:rsidP="00AA11AA">
          <w:pPr>
            <w:spacing w:after="100" w:afterAutospacing="1"/>
            <w:rPr>
              <w:rFonts w:ascii="Raleway" w:hAnsi="Raleway"/>
              <w:noProof/>
              <w:color w:val="0D0D0D"/>
            </w:rPr>
          </w:pPr>
          <w:r>
            <w:rPr>
              <w:rFonts w:ascii="Times New Roman" w:eastAsia="Times New Roman" w:hAnsi="Times New Roman"/>
              <w:noProof/>
              <w:color w:val="000000"/>
              <w:sz w:val="0"/>
              <w:szCs w:val="0"/>
              <w:u w:color="000000"/>
              <w:lang w:eastAsia="it-IT"/>
            </w:rPr>
            <w:drawing>
              <wp:anchor distT="0" distB="0" distL="114300" distR="114300" simplePos="0" relativeHeight="251668480" behindDoc="0" locked="0" layoutInCell="1" allowOverlap="1" wp14:anchorId="4486019A" wp14:editId="486295B8">
                <wp:simplePos x="0" y="0"/>
                <wp:positionH relativeFrom="column">
                  <wp:posOffset>58420</wp:posOffset>
                </wp:positionH>
                <wp:positionV relativeFrom="paragraph">
                  <wp:posOffset>0</wp:posOffset>
                </wp:positionV>
                <wp:extent cx="1409700" cy="733425"/>
                <wp:effectExtent l="0" t="0" r="0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2" w:type="dxa"/>
          <w:tcBorders>
            <w:top w:val="nil"/>
            <w:bottom w:val="nil"/>
          </w:tcBorders>
          <w:vAlign w:val="center"/>
        </w:tcPr>
        <w:p w14:paraId="19C8554A" w14:textId="77777777" w:rsidR="00003B4C" w:rsidRPr="006D47CA" w:rsidRDefault="00003B4C" w:rsidP="00942800">
          <w:pPr>
            <w:ind w:left="2030"/>
            <w:jc w:val="center"/>
            <w:rPr>
              <w:rFonts w:ascii="Raleway" w:hAnsi="Raleway"/>
              <w:noProof/>
              <w:color w:val="0D0D0D"/>
              <w:sz w:val="20"/>
              <w:szCs w:val="20"/>
            </w:rPr>
          </w:pPr>
        </w:p>
      </w:tc>
      <w:tc>
        <w:tcPr>
          <w:tcW w:w="3073" w:type="dxa"/>
          <w:tcBorders>
            <w:top w:val="nil"/>
            <w:bottom w:val="nil"/>
          </w:tcBorders>
          <w:vAlign w:val="center"/>
        </w:tcPr>
        <w:p w14:paraId="357CA79D" w14:textId="77777777" w:rsidR="00003B4C" w:rsidRPr="00BA5391" w:rsidRDefault="00003B4C" w:rsidP="00942800">
          <w:pPr>
            <w:spacing w:after="100" w:afterAutospacing="1"/>
            <w:jc w:val="center"/>
            <w:rPr>
              <w:rFonts w:ascii="Raleway" w:hAnsi="Raleway"/>
              <w:noProof/>
              <w:color w:val="0D0D0D"/>
            </w:rPr>
          </w:pPr>
        </w:p>
      </w:tc>
    </w:tr>
  </w:tbl>
  <w:p w14:paraId="7B1D5592" w14:textId="3D088171" w:rsidR="00003B4C" w:rsidRPr="009D7048" w:rsidRDefault="00003B4C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rFonts w:ascii="Times New Roman" w:eastAsia="Times New Roman" w:hAnsi="Times New Roman"/>
        <w:noProof/>
        <w:color w:val="000000"/>
        <w:sz w:val="0"/>
        <w:szCs w:val="0"/>
        <w:u w:color="000000"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C2F9D" wp14:editId="73BCDD96">
              <wp:simplePos x="0" y="0"/>
              <wp:positionH relativeFrom="column">
                <wp:posOffset>95250</wp:posOffset>
              </wp:positionH>
              <wp:positionV relativeFrom="paragraph">
                <wp:posOffset>186690</wp:posOffset>
              </wp:positionV>
              <wp:extent cx="6179820" cy="0"/>
              <wp:effectExtent l="0" t="0" r="0" b="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1FB5B" id="Connettore dirit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.7pt" to="494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" strokecolor="#4472c4 [3204]" strokeweight=".5pt">
              <v:stroke joinstyle="miter"/>
            </v:line>
          </w:pict>
        </mc:Fallback>
      </mc:AlternateContent>
    </w:r>
  </w:p>
  <w:p w14:paraId="2F68CA43" w14:textId="77777777" w:rsidR="00003B4C" w:rsidRPr="00D344A1" w:rsidRDefault="00003B4C" w:rsidP="00D344A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tile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 w:hint="default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</w:abstractNum>
  <w:abstractNum w:abstractNumId="6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1AC6531"/>
    <w:multiLevelType w:val="hybridMultilevel"/>
    <w:tmpl w:val="C96CAD14"/>
    <w:lvl w:ilvl="0" w:tplc="530EB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C5305"/>
    <w:multiLevelType w:val="hybridMultilevel"/>
    <w:tmpl w:val="81DC3B06"/>
    <w:lvl w:ilvl="0" w:tplc="000000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539A3"/>
    <w:multiLevelType w:val="hybridMultilevel"/>
    <w:tmpl w:val="D472C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22C37"/>
    <w:multiLevelType w:val="hybridMultilevel"/>
    <w:tmpl w:val="E6FAB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00CEF"/>
    <w:multiLevelType w:val="hybridMultilevel"/>
    <w:tmpl w:val="323C6DEA"/>
    <w:lvl w:ilvl="0" w:tplc="AAD06F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76420"/>
    <w:multiLevelType w:val="hybridMultilevel"/>
    <w:tmpl w:val="DCF642DA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6B6C682">
      <w:numFmt w:val="bullet"/>
      <w:lvlText w:val="•"/>
      <w:lvlJc w:val="left"/>
      <w:pPr>
        <w:ind w:left="159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410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196C0045"/>
    <w:multiLevelType w:val="hybridMultilevel"/>
    <w:tmpl w:val="0C98780A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1A695F2A"/>
    <w:multiLevelType w:val="hybridMultilevel"/>
    <w:tmpl w:val="2FF8CAA8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159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214D4713"/>
    <w:multiLevelType w:val="hybridMultilevel"/>
    <w:tmpl w:val="DFBA7FFC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2FAD3EC6"/>
    <w:multiLevelType w:val="hybridMultilevel"/>
    <w:tmpl w:val="E1C86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50D1"/>
    <w:multiLevelType w:val="hybridMultilevel"/>
    <w:tmpl w:val="517C7342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30EBC40">
      <w:numFmt w:val="bullet"/>
      <w:lvlText w:val="-"/>
      <w:lvlJc w:val="left"/>
      <w:pPr>
        <w:ind w:left="159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33544E70"/>
    <w:multiLevelType w:val="hybridMultilevel"/>
    <w:tmpl w:val="AEE07C46"/>
    <w:lvl w:ilvl="0" w:tplc="096A7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E5032"/>
    <w:multiLevelType w:val="hybridMultilevel"/>
    <w:tmpl w:val="93B299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061116F"/>
    <w:multiLevelType w:val="hybridMultilevel"/>
    <w:tmpl w:val="EF22B3B0"/>
    <w:lvl w:ilvl="0" w:tplc="530EB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476DE"/>
    <w:multiLevelType w:val="hybridMultilevel"/>
    <w:tmpl w:val="F59E69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5D615A"/>
    <w:multiLevelType w:val="hybridMultilevel"/>
    <w:tmpl w:val="1DB27F7A"/>
    <w:lvl w:ilvl="0" w:tplc="EEA82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C54EA"/>
    <w:multiLevelType w:val="hybridMultilevel"/>
    <w:tmpl w:val="005062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1338B"/>
    <w:multiLevelType w:val="hybridMultilevel"/>
    <w:tmpl w:val="18B42DB2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0840353"/>
    <w:multiLevelType w:val="hybridMultilevel"/>
    <w:tmpl w:val="653E58C6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1593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61111C26"/>
    <w:multiLevelType w:val="hybridMultilevel"/>
    <w:tmpl w:val="77520966"/>
    <w:lvl w:ilvl="0" w:tplc="9812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22C40"/>
    <w:multiLevelType w:val="hybridMultilevel"/>
    <w:tmpl w:val="B44682F2"/>
    <w:lvl w:ilvl="0" w:tplc="07A6A66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FB5616"/>
    <w:multiLevelType w:val="hybridMultilevel"/>
    <w:tmpl w:val="0D746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A5F6B"/>
    <w:multiLevelType w:val="hybridMultilevel"/>
    <w:tmpl w:val="3B14BE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24750B"/>
    <w:multiLevelType w:val="hybridMultilevel"/>
    <w:tmpl w:val="FD928838"/>
    <w:lvl w:ilvl="0" w:tplc="530EBC40">
      <w:numFmt w:val="bullet"/>
      <w:lvlText w:val="-"/>
      <w:lvlJc w:val="left"/>
      <w:pPr>
        <w:ind w:left="58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6B6C682">
      <w:numFmt w:val="bullet"/>
      <w:lvlText w:val="•"/>
      <w:lvlJc w:val="left"/>
      <w:pPr>
        <w:ind w:left="159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1BCF92A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509A8FA0">
      <w:numFmt w:val="bullet"/>
      <w:lvlText w:val="•"/>
      <w:lvlJc w:val="left"/>
      <w:pPr>
        <w:ind w:left="3305" w:hanging="360"/>
      </w:pPr>
      <w:rPr>
        <w:rFonts w:hint="default"/>
        <w:lang w:val="it-IT" w:eastAsia="it-IT" w:bidi="it-IT"/>
      </w:rPr>
    </w:lvl>
    <w:lvl w:ilvl="4" w:tplc="5B4E4044">
      <w:numFmt w:val="bullet"/>
      <w:lvlText w:val="•"/>
      <w:lvlJc w:val="left"/>
      <w:pPr>
        <w:ind w:left="4291" w:hanging="360"/>
      </w:pPr>
      <w:rPr>
        <w:rFonts w:hint="default"/>
        <w:lang w:val="it-IT" w:eastAsia="it-IT" w:bidi="it-IT"/>
      </w:rPr>
    </w:lvl>
    <w:lvl w:ilvl="5" w:tplc="E8C80080">
      <w:numFmt w:val="bullet"/>
      <w:lvlText w:val="•"/>
      <w:lvlJc w:val="left"/>
      <w:pPr>
        <w:ind w:left="5277" w:hanging="360"/>
      </w:pPr>
      <w:rPr>
        <w:rFonts w:hint="default"/>
        <w:lang w:val="it-IT" w:eastAsia="it-IT" w:bidi="it-IT"/>
      </w:rPr>
    </w:lvl>
    <w:lvl w:ilvl="6" w:tplc="8020CC2C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7" w:tplc="70D87E5A">
      <w:numFmt w:val="bullet"/>
      <w:lvlText w:val="•"/>
      <w:lvlJc w:val="left"/>
      <w:pPr>
        <w:ind w:left="7249" w:hanging="360"/>
      </w:pPr>
      <w:rPr>
        <w:rFonts w:hint="default"/>
        <w:lang w:val="it-IT" w:eastAsia="it-IT" w:bidi="it-IT"/>
      </w:rPr>
    </w:lvl>
    <w:lvl w:ilvl="8" w:tplc="BB846216">
      <w:numFmt w:val="bullet"/>
      <w:lvlText w:val="•"/>
      <w:lvlJc w:val="left"/>
      <w:pPr>
        <w:ind w:left="8234" w:hanging="360"/>
      </w:pPr>
      <w:rPr>
        <w:rFonts w:hint="default"/>
        <w:lang w:val="it-IT" w:eastAsia="it-IT" w:bidi="it-IT"/>
      </w:rPr>
    </w:lvl>
  </w:abstractNum>
  <w:abstractNum w:abstractNumId="32" w15:restartNumberingAfterBreak="0">
    <w:nsid w:val="79742A8B"/>
    <w:multiLevelType w:val="hybridMultilevel"/>
    <w:tmpl w:val="AE1E2B9E"/>
    <w:lvl w:ilvl="0" w:tplc="EEA828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77886"/>
    <w:multiLevelType w:val="hybridMultilevel"/>
    <w:tmpl w:val="20A82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257659">
    <w:abstractNumId w:val="6"/>
  </w:num>
  <w:num w:numId="2" w16cid:durableId="469783950">
    <w:abstractNumId w:val="9"/>
  </w:num>
  <w:num w:numId="3" w16cid:durableId="1015112310">
    <w:abstractNumId w:val="0"/>
  </w:num>
  <w:num w:numId="4" w16cid:durableId="596986280">
    <w:abstractNumId w:val="1"/>
  </w:num>
  <w:num w:numId="5" w16cid:durableId="1963921833">
    <w:abstractNumId w:val="2"/>
  </w:num>
  <w:num w:numId="6" w16cid:durableId="1123385080">
    <w:abstractNumId w:val="3"/>
  </w:num>
  <w:num w:numId="7" w16cid:durableId="1802263440">
    <w:abstractNumId w:val="4"/>
  </w:num>
  <w:num w:numId="8" w16cid:durableId="1062174159">
    <w:abstractNumId w:val="5"/>
  </w:num>
  <w:num w:numId="9" w16cid:durableId="2095933103">
    <w:abstractNumId w:val="30"/>
  </w:num>
  <w:num w:numId="10" w16cid:durableId="470247520">
    <w:abstractNumId w:val="32"/>
  </w:num>
  <w:num w:numId="11" w16cid:durableId="1428230785">
    <w:abstractNumId w:val="23"/>
  </w:num>
  <w:num w:numId="12" w16cid:durableId="1309289525">
    <w:abstractNumId w:val="8"/>
  </w:num>
  <w:num w:numId="13" w16cid:durableId="772168760">
    <w:abstractNumId w:val="31"/>
  </w:num>
  <w:num w:numId="14" w16cid:durableId="1010063215">
    <w:abstractNumId w:val="13"/>
  </w:num>
  <w:num w:numId="15" w16cid:durableId="1259406569">
    <w:abstractNumId w:val="20"/>
  </w:num>
  <w:num w:numId="16" w16cid:durableId="1120222814">
    <w:abstractNumId w:val="25"/>
  </w:num>
  <w:num w:numId="17" w16cid:durableId="858279318">
    <w:abstractNumId w:val="33"/>
  </w:num>
  <w:num w:numId="18" w16cid:durableId="2114202281">
    <w:abstractNumId w:val="28"/>
  </w:num>
  <w:num w:numId="19" w16cid:durableId="1424959986">
    <w:abstractNumId w:val="15"/>
  </w:num>
  <w:num w:numId="20" w16cid:durableId="731537241">
    <w:abstractNumId w:val="18"/>
  </w:num>
  <w:num w:numId="21" w16cid:durableId="474226040">
    <w:abstractNumId w:val="22"/>
  </w:num>
  <w:num w:numId="22" w16cid:durableId="1119493348">
    <w:abstractNumId w:val="16"/>
  </w:num>
  <w:num w:numId="23" w16cid:durableId="1785493816">
    <w:abstractNumId w:val="26"/>
  </w:num>
  <w:num w:numId="24" w16cid:durableId="797648794">
    <w:abstractNumId w:val="14"/>
  </w:num>
  <w:num w:numId="25" w16cid:durableId="1680741025">
    <w:abstractNumId w:val="17"/>
  </w:num>
  <w:num w:numId="26" w16cid:durableId="1202596417">
    <w:abstractNumId w:val="11"/>
  </w:num>
  <w:num w:numId="27" w16cid:durableId="591161959">
    <w:abstractNumId w:val="29"/>
  </w:num>
  <w:num w:numId="28" w16cid:durableId="1112672182">
    <w:abstractNumId w:val="24"/>
  </w:num>
  <w:num w:numId="29" w16cid:durableId="2003117813">
    <w:abstractNumId w:val="19"/>
  </w:num>
  <w:num w:numId="30" w16cid:durableId="550192926">
    <w:abstractNumId w:val="10"/>
  </w:num>
  <w:num w:numId="31" w16cid:durableId="1134833999">
    <w:abstractNumId w:val="7"/>
  </w:num>
  <w:num w:numId="32" w16cid:durableId="303853635">
    <w:abstractNumId w:val="27"/>
  </w:num>
  <w:num w:numId="33" w16cid:durableId="705641055">
    <w:abstractNumId w:val="21"/>
  </w:num>
  <w:num w:numId="34" w16cid:durableId="67666092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E"/>
    <w:rsid w:val="00000172"/>
    <w:rsid w:val="0000178D"/>
    <w:rsid w:val="000021A4"/>
    <w:rsid w:val="00003033"/>
    <w:rsid w:val="0000336B"/>
    <w:rsid w:val="00003626"/>
    <w:rsid w:val="00003B4C"/>
    <w:rsid w:val="000050B7"/>
    <w:rsid w:val="00005875"/>
    <w:rsid w:val="00005BA4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47F"/>
    <w:rsid w:val="000175B6"/>
    <w:rsid w:val="000202E2"/>
    <w:rsid w:val="000207E9"/>
    <w:rsid w:val="00020993"/>
    <w:rsid w:val="00020C05"/>
    <w:rsid w:val="00020FA2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A62"/>
    <w:rsid w:val="000363D5"/>
    <w:rsid w:val="00036ACF"/>
    <w:rsid w:val="00036D65"/>
    <w:rsid w:val="00037EE2"/>
    <w:rsid w:val="00040233"/>
    <w:rsid w:val="0004031A"/>
    <w:rsid w:val="00040828"/>
    <w:rsid w:val="0004133E"/>
    <w:rsid w:val="00041D65"/>
    <w:rsid w:val="00041DD4"/>
    <w:rsid w:val="000423D2"/>
    <w:rsid w:val="00042453"/>
    <w:rsid w:val="000425D4"/>
    <w:rsid w:val="00043395"/>
    <w:rsid w:val="000440D2"/>
    <w:rsid w:val="00044CAF"/>
    <w:rsid w:val="0004586E"/>
    <w:rsid w:val="000466B2"/>
    <w:rsid w:val="00046B0F"/>
    <w:rsid w:val="00047238"/>
    <w:rsid w:val="00047F70"/>
    <w:rsid w:val="00050038"/>
    <w:rsid w:val="0005032E"/>
    <w:rsid w:val="000515CB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6A"/>
    <w:rsid w:val="00057DC2"/>
    <w:rsid w:val="00060777"/>
    <w:rsid w:val="00060A65"/>
    <w:rsid w:val="00060E1F"/>
    <w:rsid w:val="000614DE"/>
    <w:rsid w:val="00061642"/>
    <w:rsid w:val="00061E69"/>
    <w:rsid w:val="00061EC6"/>
    <w:rsid w:val="00062E7D"/>
    <w:rsid w:val="00063F28"/>
    <w:rsid w:val="0006535B"/>
    <w:rsid w:val="0006577C"/>
    <w:rsid w:val="000669B3"/>
    <w:rsid w:val="0007076B"/>
    <w:rsid w:val="00070BE3"/>
    <w:rsid w:val="00071615"/>
    <w:rsid w:val="00072445"/>
    <w:rsid w:val="000735D5"/>
    <w:rsid w:val="0007457D"/>
    <w:rsid w:val="00074EE3"/>
    <w:rsid w:val="00075597"/>
    <w:rsid w:val="0007611D"/>
    <w:rsid w:val="00076C5B"/>
    <w:rsid w:val="00080301"/>
    <w:rsid w:val="0008040C"/>
    <w:rsid w:val="0008047F"/>
    <w:rsid w:val="00080EE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0EB4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506E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FC7"/>
    <w:rsid w:val="000D2F79"/>
    <w:rsid w:val="000D480A"/>
    <w:rsid w:val="000D6783"/>
    <w:rsid w:val="000D7765"/>
    <w:rsid w:val="000E0790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3C4C"/>
    <w:rsid w:val="000F47F1"/>
    <w:rsid w:val="000F4A25"/>
    <w:rsid w:val="000F53A1"/>
    <w:rsid w:val="000F607D"/>
    <w:rsid w:val="000F653C"/>
    <w:rsid w:val="000F6952"/>
    <w:rsid w:val="000F6A5B"/>
    <w:rsid w:val="000F7D49"/>
    <w:rsid w:val="001013A4"/>
    <w:rsid w:val="001018B5"/>
    <w:rsid w:val="00102ED4"/>
    <w:rsid w:val="001033F7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BCD"/>
    <w:rsid w:val="00131C52"/>
    <w:rsid w:val="001321B4"/>
    <w:rsid w:val="00134066"/>
    <w:rsid w:val="001340F9"/>
    <w:rsid w:val="0013441E"/>
    <w:rsid w:val="001349C0"/>
    <w:rsid w:val="00134FE8"/>
    <w:rsid w:val="001357CA"/>
    <w:rsid w:val="00136ED8"/>
    <w:rsid w:val="00137995"/>
    <w:rsid w:val="00137E7C"/>
    <w:rsid w:val="0014015A"/>
    <w:rsid w:val="00140DE9"/>
    <w:rsid w:val="00140E07"/>
    <w:rsid w:val="00141310"/>
    <w:rsid w:val="001413D3"/>
    <w:rsid w:val="00142147"/>
    <w:rsid w:val="001428AB"/>
    <w:rsid w:val="0014340B"/>
    <w:rsid w:val="0014366D"/>
    <w:rsid w:val="001438D6"/>
    <w:rsid w:val="00143F1B"/>
    <w:rsid w:val="00144711"/>
    <w:rsid w:val="00145288"/>
    <w:rsid w:val="001456F5"/>
    <w:rsid w:val="00145813"/>
    <w:rsid w:val="00146339"/>
    <w:rsid w:val="001509C3"/>
    <w:rsid w:val="001512C2"/>
    <w:rsid w:val="001513CB"/>
    <w:rsid w:val="00152D34"/>
    <w:rsid w:val="00153E55"/>
    <w:rsid w:val="00154228"/>
    <w:rsid w:val="00154DE6"/>
    <w:rsid w:val="00155CC6"/>
    <w:rsid w:val="00157DE6"/>
    <w:rsid w:val="00157EB7"/>
    <w:rsid w:val="0016274E"/>
    <w:rsid w:val="00163012"/>
    <w:rsid w:val="0016326D"/>
    <w:rsid w:val="001650E6"/>
    <w:rsid w:val="001666AC"/>
    <w:rsid w:val="001667B7"/>
    <w:rsid w:val="00166E11"/>
    <w:rsid w:val="00170540"/>
    <w:rsid w:val="001707F7"/>
    <w:rsid w:val="00170BC6"/>
    <w:rsid w:val="00170C84"/>
    <w:rsid w:val="00170F22"/>
    <w:rsid w:val="00171532"/>
    <w:rsid w:val="00171DD5"/>
    <w:rsid w:val="00172083"/>
    <w:rsid w:val="00172178"/>
    <w:rsid w:val="001739C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5A74"/>
    <w:rsid w:val="00186099"/>
    <w:rsid w:val="0018773E"/>
    <w:rsid w:val="001879AD"/>
    <w:rsid w:val="0019050A"/>
    <w:rsid w:val="0019313A"/>
    <w:rsid w:val="00193CEC"/>
    <w:rsid w:val="00195E86"/>
    <w:rsid w:val="00195F5A"/>
    <w:rsid w:val="00196F22"/>
    <w:rsid w:val="00197426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662A"/>
    <w:rsid w:val="001A7252"/>
    <w:rsid w:val="001A79A9"/>
    <w:rsid w:val="001A7A42"/>
    <w:rsid w:val="001B057A"/>
    <w:rsid w:val="001B1D8A"/>
    <w:rsid w:val="001B3B5B"/>
    <w:rsid w:val="001B3C47"/>
    <w:rsid w:val="001B4151"/>
    <w:rsid w:val="001B4C60"/>
    <w:rsid w:val="001B56F7"/>
    <w:rsid w:val="001B7A45"/>
    <w:rsid w:val="001C0B05"/>
    <w:rsid w:val="001C2069"/>
    <w:rsid w:val="001C2BBD"/>
    <w:rsid w:val="001C2C22"/>
    <w:rsid w:val="001C4C49"/>
    <w:rsid w:val="001C521C"/>
    <w:rsid w:val="001C5CEF"/>
    <w:rsid w:val="001C64AA"/>
    <w:rsid w:val="001C6506"/>
    <w:rsid w:val="001D0BB7"/>
    <w:rsid w:val="001D2016"/>
    <w:rsid w:val="001D3D15"/>
    <w:rsid w:val="001D54F3"/>
    <w:rsid w:val="001D572F"/>
    <w:rsid w:val="001D5B85"/>
    <w:rsid w:val="001D7063"/>
    <w:rsid w:val="001D74DC"/>
    <w:rsid w:val="001D7A0C"/>
    <w:rsid w:val="001D7EEC"/>
    <w:rsid w:val="001E0330"/>
    <w:rsid w:val="001E0516"/>
    <w:rsid w:val="001E057E"/>
    <w:rsid w:val="001E075B"/>
    <w:rsid w:val="001E1E0A"/>
    <w:rsid w:val="001E6AD5"/>
    <w:rsid w:val="001E739F"/>
    <w:rsid w:val="001F062E"/>
    <w:rsid w:val="001F093E"/>
    <w:rsid w:val="001F0C38"/>
    <w:rsid w:val="001F228E"/>
    <w:rsid w:val="001F32DB"/>
    <w:rsid w:val="001F33BA"/>
    <w:rsid w:val="001F3552"/>
    <w:rsid w:val="001F3D97"/>
    <w:rsid w:val="001F42E5"/>
    <w:rsid w:val="001F43EE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001A"/>
    <w:rsid w:val="0020286E"/>
    <w:rsid w:val="00202F22"/>
    <w:rsid w:val="00204A21"/>
    <w:rsid w:val="00204CB8"/>
    <w:rsid w:val="00205420"/>
    <w:rsid w:val="00205991"/>
    <w:rsid w:val="00205C6B"/>
    <w:rsid w:val="00206AE7"/>
    <w:rsid w:val="00207303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17447"/>
    <w:rsid w:val="002200F8"/>
    <w:rsid w:val="002204A0"/>
    <w:rsid w:val="0022072E"/>
    <w:rsid w:val="00220962"/>
    <w:rsid w:val="00220ED6"/>
    <w:rsid w:val="002211D7"/>
    <w:rsid w:val="00221FE5"/>
    <w:rsid w:val="002228A3"/>
    <w:rsid w:val="00222DE9"/>
    <w:rsid w:val="00223259"/>
    <w:rsid w:val="00223298"/>
    <w:rsid w:val="00224954"/>
    <w:rsid w:val="00225953"/>
    <w:rsid w:val="0022634C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47B93"/>
    <w:rsid w:val="00250EF8"/>
    <w:rsid w:val="0025197D"/>
    <w:rsid w:val="00252103"/>
    <w:rsid w:val="0025459E"/>
    <w:rsid w:val="002546BE"/>
    <w:rsid w:val="002547B9"/>
    <w:rsid w:val="0025522F"/>
    <w:rsid w:val="00257A1D"/>
    <w:rsid w:val="00257FD4"/>
    <w:rsid w:val="0026011C"/>
    <w:rsid w:val="002617E4"/>
    <w:rsid w:val="00262570"/>
    <w:rsid w:val="002644FC"/>
    <w:rsid w:val="00265E3B"/>
    <w:rsid w:val="00266042"/>
    <w:rsid w:val="002663CA"/>
    <w:rsid w:val="00270B66"/>
    <w:rsid w:val="00271BA5"/>
    <w:rsid w:val="00271C92"/>
    <w:rsid w:val="00271CCA"/>
    <w:rsid w:val="0027276A"/>
    <w:rsid w:val="00273185"/>
    <w:rsid w:val="002758BF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383B"/>
    <w:rsid w:val="00294608"/>
    <w:rsid w:val="00294E92"/>
    <w:rsid w:val="00294F74"/>
    <w:rsid w:val="0029662D"/>
    <w:rsid w:val="00296806"/>
    <w:rsid w:val="00297D55"/>
    <w:rsid w:val="002A13AB"/>
    <w:rsid w:val="002A21CB"/>
    <w:rsid w:val="002A227A"/>
    <w:rsid w:val="002A4173"/>
    <w:rsid w:val="002A4A02"/>
    <w:rsid w:val="002A504F"/>
    <w:rsid w:val="002A72F6"/>
    <w:rsid w:val="002B085E"/>
    <w:rsid w:val="002B147D"/>
    <w:rsid w:val="002B2B8B"/>
    <w:rsid w:val="002B3144"/>
    <w:rsid w:val="002B5BB2"/>
    <w:rsid w:val="002B5CBD"/>
    <w:rsid w:val="002B6D51"/>
    <w:rsid w:val="002B7C72"/>
    <w:rsid w:val="002B7E37"/>
    <w:rsid w:val="002C005F"/>
    <w:rsid w:val="002C0575"/>
    <w:rsid w:val="002C160C"/>
    <w:rsid w:val="002C1793"/>
    <w:rsid w:val="002C2AE6"/>
    <w:rsid w:val="002C2C49"/>
    <w:rsid w:val="002C2DD6"/>
    <w:rsid w:val="002C4987"/>
    <w:rsid w:val="002C4F30"/>
    <w:rsid w:val="002C6BCE"/>
    <w:rsid w:val="002C70DB"/>
    <w:rsid w:val="002C7580"/>
    <w:rsid w:val="002C7E00"/>
    <w:rsid w:val="002C7E8E"/>
    <w:rsid w:val="002C7F4E"/>
    <w:rsid w:val="002D0252"/>
    <w:rsid w:val="002D3456"/>
    <w:rsid w:val="002D4545"/>
    <w:rsid w:val="002D4552"/>
    <w:rsid w:val="002D5C66"/>
    <w:rsid w:val="002D658A"/>
    <w:rsid w:val="002D67ED"/>
    <w:rsid w:val="002D684F"/>
    <w:rsid w:val="002D69C8"/>
    <w:rsid w:val="002E00DA"/>
    <w:rsid w:val="002E02CE"/>
    <w:rsid w:val="002E03F5"/>
    <w:rsid w:val="002E1EE0"/>
    <w:rsid w:val="002E2048"/>
    <w:rsid w:val="002E22CC"/>
    <w:rsid w:val="002E487C"/>
    <w:rsid w:val="002E4C99"/>
    <w:rsid w:val="002E544E"/>
    <w:rsid w:val="002E5BF3"/>
    <w:rsid w:val="002E5CAD"/>
    <w:rsid w:val="002E7C94"/>
    <w:rsid w:val="002F0978"/>
    <w:rsid w:val="002F166E"/>
    <w:rsid w:val="002F281A"/>
    <w:rsid w:val="002F2888"/>
    <w:rsid w:val="002F40AC"/>
    <w:rsid w:val="002F5B7F"/>
    <w:rsid w:val="002F760A"/>
    <w:rsid w:val="003007EA"/>
    <w:rsid w:val="00300D7C"/>
    <w:rsid w:val="003019E5"/>
    <w:rsid w:val="00301F0A"/>
    <w:rsid w:val="003022B1"/>
    <w:rsid w:val="00303DA3"/>
    <w:rsid w:val="00307B86"/>
    <w:rsid w:val="00310B61"/>
    <w:rsid w:val="00311071"/>
    <w:rsid w:val="00311A58"/>
    <w:rsid w:val="00311D92"/>
    <w:rsid w:val="00312287"/>
    <w:rsid w:val="0031305E"/>
    <w:rsid w:val="00315856"/>
    <w:rsid w:val="00320748"/>
    <w:rsid w:val="003213BD"/>
    <w:rsid w:val="003216E7"/>
    <w:rsid w:val="00321E63"/>
    <w:rsid w:val="00323589"/>
    <w:rsid w:val="0032454B"/>
    <w:rsid w:val="0032479E"/>
    <w:rsid w:val="00325782"/>
    <w:rsid w:val="003272D6"/>
    <w:rsid w:val="003274B1"/>
    <w:rsid w:val="0032786B"/>
    <w:rsid w:val="00327D70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516C"/>
    <w:rsid w:val="00335686"/>
    <w:rsid w:val="0033618A"/>
    <w:rsid w:val="003400E8"/>
    <w:rsid w:val="00340D75"/>
    <w:rsid w:val="00342A12"/>
    <w:rsid w:val="00344030"/>
    <w:rsid w:val="00344C8E"/>
    <w:rsid w:val="00345FE7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573B7"/>
    <w:rsid w:val="00360798"/>
    <w:rsid w:val="00361058"/>
    <w:rsid w:val="0036270B"/>
    <w:rsid w:val="0036327D"/>
    <w:rsid w:val="00364421"/>
    <w:rsid w:val="00364D13"/>
    <w:rsid w:val="00365C69"/>
    <w:rsid w:val="00366A7A"/>
    <w:rsid w:val="00366E76"/>
    <w:rsid w:val="00367414"/>
    <w:rsid w:val="003676A9"/>
    <w:rsid w:val="00371514"/>
    <w:rsid w:val="00371E25"/>
    <w:rsid w:val="00373F77"/>
    <w:rsid w:val="003753D2"/>
    <w:rsid w:val="003760F7"/>
    <w:rsid w:val="003768AC"/>
    <w:rsid w:val="00376A1A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0D43"/>
    <w:rsid w:val="003A2936"/>
    <w:rsid w:val="003A3650"/>
    <w:rsid w:val="003A39E3"/>
    <w:rsid w:val="003A7ABE"/>
    <w:rsid w:val="003A7D9B"/>
    <w:rsid w:val="003B0774"/>
    <w:rsid w:val="003B1164"/>
    <w:rsid w:val="003B155E"/>
    <w:rsid w:val="003B1A89"/>
    <w:rsid w:val="003B38C9"/>
    <w:rsid w:val="003B40A0"/>
    <w:rsid w:val="003B40C6"/>
    <w:rsid w:val="003B5867"/>
    <w:rsid w:val="003B7060"/>
    <w:rsid w:val="003B7D7D"/>
    <w:rsid w:val="003C2B2B"/>
    <w:rsid w:val="003C33D9"/>
    <w:rsid w:val="003C377C"/>
    <w:rsid w:val="003C39D8"/>
    <w:rsid w:val="003C4DE6"/>
    <w:rsid w:val="003D01E3"/>
    <w:rsid w:val="003D051A"/>
    <w:rsid w:val="003D18C3"/>
    <w:rsid w:val="003D232A"/>
    <w:rsid w:val="003D2594"/>
    <w:rsid w:val="003D2E8E"/>
    <w:rsid w:val="003D34D6"/>
    <w:rsid w:val="003D3607"/>
    <w:rsid w:val="003D39C1"/>
    <w:rsid w:val="003D3B70"/>
    <w:rsid w:val="003D4334"/>
    <w:rsid w:val="003D46C9"/>
    <w:rsid w:val="003D59B9"/>
    <w:rsid w:val="003E09D3"/>
    <w:rsid w:val="003E1A28"/>
    <w:rsid w:val="003E1BA3"/>
    <w:rsid w:val="003E1C4A"/>
    <w:rsid w:val="003E36C1"/>
    <w:rsid w:val="003E40ED"/>
    <w:rsid w:val="003E47C0"/>
    <w:rsid w:val="003E4AA7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1A19"/>
    <w:rsid w:val="00402311"/>
    <w:rsid w:val="00403AC8"/>
    <w:rsid w:val="0040405B"/>
    <w:rsid w:val="00404446"/>
    <w:rsid w:val="0040479E"/>
    <w:rsid w:val="004064DD"/>
    <w:rsid w:val="00406F27"/>
    <w:rsid w:val="00407024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163F"/>
    <w:rsid w:val="00422BC6"/>
    <w:rsid w:val="00422D39"/>
    <w:rsid w:val="00423C33"/>
    <w:rsid w:val="00424AB4"/>
    <w:rsid w:val="004254E3"/>
    <w:rsid w:val="00430000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6930"/>
    <w:rsid w:val="00447237"/>
    <w:rsid w:val="00447B6A"/>
    <w:rsid w:val="0045232F"/>
    <w:rsid w:val="004537A5"/>
    <w:rsid w:val="00454F51"/>
    <w:rsid w:val="00455AE7"/>
    <w:rsid w:val="004561F8"/>
    <w:rsid w:val="004568E8"/>
    <w:rsid w:val="004569A5"/>
    <w:rsid w:val="00457E5B"/>
    <w:rsid w:val="00457FA2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5BA7"/>
    <w:rsid w:val="0047757E"/>
    <w:rsid w:val="00477D32"/>
    <w:rsid w:val="00477E1B"/>
    <w:rsid w:val="00477FA6"/>
    <w:rsid w:val="00480DC2"/>
    <w:rsid w:val="00481A8B"/>
    <w:rsid w:val="00481B35"/>
    <w:rsid w:val="00482064"/>
    <w:rsid w:val="004825D0"/>
    <w:rsid w:val="00482D33"/>
    <w:rsid w:val="00483A15"/>
    <w:rsid w:val="00484502"/>
    <w:rsid w:val="0048597B"/>
    <w:rsid w:val="004879FB"/>
    <w:rsid w:val="004920BE"/>
    <w:rsid w:val="0049238E"/>
    <w:rsid w:val="0049268F"/>
    <w:rsid w:val="004932B0"/>
    <w:rsid w:val="00494049"/>
    <w:rsid w:val="00494EDD"/>
    <w:rsid w:val="004A029F"/>
    <w:rsid w:val="004A1D52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6DC2"/>
    <w:rsid w:val="004A71C7"/>
    <w:rsid w:val="004A776F"/>
    <w:rsid w:val="004A7EBC"/>
    <w:rsid w:val="004B13E5"/>
    <w:rsid w:val="004B251A"/>
    <w:rsid w:val="004B3A5D"/>
    <w:rsid w:val="004B50A6"/>
    <w:rsid w:val="004B634E"/>
    <w:rsid w:val="004B7735"/>
    <w:rsid w:val="004C0D18"/>
    <w:rsid w:val="004C1078"/>
    <w:rsid w:val="004C222A"/>
    <w:rsid w:val="004C2CF5"/>
    <w:rsid w:val="004C5CA1"/>
    <w:rsid w:val="004C618C"/>
    <w:rsid w:val="004C647F"/>
    <w:rsid w:val="004C6C62"/>
    <w:rsid w:val="004C6EBE"/>
    <w:rsid w:val="004C7579"/>
    <w:rsid w:val="004D0E8B"/>
    <w:rsid w:val="004D12C2"/>
    <w:rsid w:val="004D3E2F"/>
    <w:rsid w:val="004D49C6"/>
    <w:rsid w:val="004D5271"/>
    <w:rsid w:val="004D63A6"/>
    <w:rsid w:val="004D6917"/>
    <w:rsid w:val="004D7376"/>
    <w:rsid w:val="004E0D50"/>
    <w:rsid w:val="004E1B76"/>
    <w:rsid w:val="004E3ABB"/>
    <w:rsid w:val="004E57E7"/>
    <w:rsid w:val="004E6845"/>
    <w:rsid w:val="004E6DFB"/>
    <w:rsid w:val="004E70AF"/>
    <w:rsid w:val="004F03BE"/>
    <w:rsid w:val="004F289F"/>
    <w:rsid w:val="004F3413"/>
    <w:rsid w:val="004F3634"/>
    <w:rsid w:val="004F36BF"/>
    <w:rsid w:val="004F3990"/>
    <w:rsid w:val="004F62AD"/>
    <w:rsid w:val="004F6D2E"/>
    <w:rsid w:val="004F71DC"/>
    <w:rsid w:val="005021BD"/>
    <w:rsid w:val="0050221C"/>
    <w:rsid w:val="0050226F"/>
    <w:rsid w:val="00504DF8"/>
    <w:rsid w:val="005062EC"/>
    <w:rsid w:val="00506895"/>
    <w:rsid w:val="00507255"/>
    <w:rsid w:val="00510C7B"/>
    <w:rsid w:val="00512C58"/>
    <w:rsid w:val="005132F0"/>
    <w:rsid w:val="00513624"/>
    <w:rsid w:val="00513F0F"/>
    <w:rsid w:val="005159A6"/>
    <w:rsid w:val="00517004"/>
    <w:rsid w:val="00517145"/>
    <w:rsid w:val="005171DC"/>
    <w:rsid w:val="005177F8"/>
    <w:rsid w:val="0051788A"/>
    <w:rsid w:val="00520B8D"/>
    <w:rsid w:val="005216E9"/>
    <w:rsid w:val="005221FC"/>
    <w:rsid w:val="00523163"/>
    <w:rsid w:val="00523B87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B23"/>
    <w:rsid w:val="00565C6A"/>
    <w:rsid w:val="00566ABD"/>
    <w:rsid w:val="00566EFC"/>
    <w:rsid w:val="005672A1"/>
    <w:rsid w:val="00571A0A"/>
    <w:rsid w:val="00571A93"/>
    <w:rsid w:val="005773B0"/>
    <w:rsid w:val="005773CB"/>
    <w:rsid w:val="00580C7D"/>
    <w:rsid w:val="00581D56"/>
    <w:rsid w:val="00582BD8"/>
    <w:rsid w:val="0058478B"/>
    <w:rsid w:val="00584B95"/>
    <w:rsid w:val="00586641"/>
    <w:rsid w:val="00587990"/>
    <w:rsid w:val="00592074"/>
    <w:rsid w:val="00593D13"/>
    <w:rsid w:val="00594344"/>
    <w:rsid w:val="00594933"/>
    <w:rsid w:val="00595785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A6F42"/>
    <w:rsid w:val="005B1B37"/>
    <w:rsid w:val="005B1EE3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A40"/>
    <w:rsid w:val="005C5F59"/>
    <w:rsid w:val="005C6FDC"/>
    <w:rsid w:val="005C7E39"/>
    <w:rsid w:val="005D231D"/>
    <w:rsid w:val="005D2431"/>
    <w:rsid w:val="005D2A50"/>
    <w:rsid w:val="005D43B1"/>
    <w:rsid w:val="005D4E54"/>
    <w:rsid w:val="005D4FBE"/>
    <w:rsid w:val="005D666D"/>
    <w:rsid w:val="005E049B"/>
    <w:rsid w:val="005E0A82"/>
    <w:rsid w:val="005E189C"/>
    <w:rsid w:val="005E3A4E"/>
    <w:rsid w:val="005E3CE3"/>
    <w:rsid w:val="005E3DA2"/>
    <w:rsid w:val="005E627F"/>
    <w:rsid w:val="005E67C4"/>
    <w:rsid w:val="005E7450"/>
    <w:rsid w:val="005E7776"/>
    <w:rsid w:val="005F2DAA"/>
    <w:rsid w:val="005F2F1C"/>
    <w:rsid w:val="005F3F5C"/>
    <w:rsid w:val="005F52D0"/>
    <w:rsid w:val="005F5401"/>
    <w:rsid w:val="005F5EBF"/>
    <w:rsid w:val="005F713C"/>
    <w:rsid w:val="0060000D"/>
    <w:rsid w:val="00600976"/>
    <w:rsid w:val="00600FF6"/>
    <w:rsid w:val="006011E6"/>
    <w:rsid w:val="00601420"/>
    <w:rsid w:val="0060199F"/>
    <w:rsid w:val="00601E77"/>
    <w:rsid w:val="0060249D"/>
    <w:rsid w:val="00602A2E"/>
    <w:rsid w:val="006037CC"/>
    <w:rsid w:val="0060433A"/>
    <w:rsid w:val="00604B5D"/>
    <w:rsid w:val="00604C93"/>
    <w:rsid w:val="006050D9"/>
    <w:rsid w:val="006052E1"/>
    <w:rsid w:val="0061048D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17FB9"/>
    <w:rsid w:val="00620591"/>
    <w:rsid w:val="00620768"/>
    <w:rsid w:val="00620A54"/>
    <w:rsid w:val="0062116E"/>
    <w:rsid w:val="006217B0"/>
    <w:rsid w:val="00621B7A"/>
    <w:rsid w:val="00623CA2"/>
    <w:rsid w:val="0062448D"/>
    <w:rsid w:val="00624DF0"/>
    <w:rsid w:val="00626EC0"/>
    <w:rsid w:val="006279CA"/>
    <w:rsid w:val="00630B9B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1EE9"/>
    <w:rsid w:val="00654015"/>
    <w:rsid w:val="00655631"/>
    <w:rsid w:val="006578AC"/>
    <w:rsid w:val="00661B3F"/>
    <w:rsid w:val="00661E69"/>
    <w:rsid w:val="00662E66"/>
    <w:rsid w:val="00663BD9"/>
    <w:rsid w:val="00665193"/>
    <w:rsid w:val="00665AD0"/>
    <w:rsid w:val="006666AE"/>
    <w:rsid w:val="00666E03"/>
    <w:rsid w:val="006722E3"/>
    <w:rsid w:val="00674F08"/>
    <w:rsid w:val="006754D8"/>
    <w:rsid w:val="00675FD7"/>
    <w:rsid w:val="0067760E"/>
    <w:rsid w:val="00680133"/>
    <w:rsid w:val="00680CFB"/>
    <w:rsid w:val="0068124B"/>
    <w:rsid w:val="00681CCD"/>
    <w:rsid w:val="0068335F"/>
    <w:rsid w:val="00684899"/>
    <w:rsid w:val="00684E32"/>
    <w:rsid w:val="0068546B"/>
    <w:rsid w:val="006869FA"/>
    <w:rsid w:val="0068716E"/>
    <w:rsid w:val="006877BD"/>
    <w:rsid w:val="00687D9B"/>
    <w:rsid w:val="00690422"/>
    <w:rsid w:val="006908E6"/>
    <w:rsid w:val="00690928"/>
    <w:rsid w:val="00690D7F"/>
    <w:rsid w:val="00690DD0"/>
    <w:rsid w:val="00690FF6"/>
    <w:rsid w:val="00690FF8"/>
    <w:rsid w:val="00692381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3FD2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596"/>
    <w:rsid w:val="006D7B6B"/>
    <w:rsid w:val="006E00B2"/>
    <w:rsid w:val="006E047F"/>
    <w:rsid w:val="006E2523"/>
    <w:rsid w:val="006E2587"/>
    <w:rsid w:val="006E38FA"/>
    <w:rsid w:val="006E3B85"/>
    <w:rsid w:val="006E4697"/>
    <w:rsid w:val="006E634E"/>
    <w:rsid w:val="006E78EC"/>
    <w:rsid w:val="006F123B"/>
    <w:rsid w:val="006F1C81"/>
    <w:rsid w:val="006F4EB8"/>
    <w:rsid w:val="006F63AF"/>
    <w:rsid w:val="006F7279"/>
    <w:rsid w:val="006F78D0"/>
    <w:rsid w:val="007016F3"/>
    <w:rsid w:val="0070193A"/>
    <w:rsid w:val="00705EFB"/>
    <w:rsid w:val="00706ECB"/>
    <w:rsid w:val="0071004A"/>
    <w:rsid w:val="00710E13"/>
    <w:rsid w:val="0071274F"/>
    <w:rsid w:val="00712A34"/>
    <w:rsid w:val="00712E82"/>
    <w:rsid w:val="00713471"/>
    <w:rsid w:val="007142BB"/>
    <w:rsid w:val="007150BA"/>
    <w:rsid w:val="00715976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09FB"/>
    <w:rsid w:val="00731B79"/>
    <w:rsid w:val="007352AD"/>
    <w:rsid w:val="00735B12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4C2D"/>
    <w:rsid w:val="0075505B"/>
    <w:rsid w:val="00755386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5644"/>
    <w:rsid w:val="0076689C"/>
    <w:rsid w:val="00767CE2"/>
    <w:rsid w:val="00776057"/>
    <w:rsid w:val="00776E10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135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12D"/>
    <w:rsid w:val="007B639C"/>
    <w:rsid w:val="007B64A4"/>
    <w:rsid w:val="007B6C94"/>
    <w:rsid w:val="007C010B"/>
    <w:rsid w:val="007C0FE7"/>
    <w:rsid w:val="007C24AB"/>
    <w:rsid w:val="007C3654"/>
    <w:rsid w:val="007C5895"/>
    <w:rsid w:val="007C6AC2"/>
    <w:rsid w:val="007C7991"/>
    <w:rsid w:val="007D1408"/>
    <w:rsid w:val="007D17E4"/>
    <w:rsid w:val="007D32C5"/>
    <w:rsid w:val="007D33C5"/>
    <w:rsid w:val="007D64FB"/>
    <w:rsid w:val="007E088A"/>
    <w:rsid w:val="007E0B50"/>
    <w:rsid w:val="007E0B73"/>
    <w:rsid w:val="007E1153"/>
    <w:rsid w:val="007E30E6"/>
    <w:rsid w:val="007E3473"/>
    <w:rsid w:val="007E3483"/>
    <w:rsid w:val="007E477D"/>
    <w:rsid w:val="007E707C"/>
    <w:rsid w:val="007E7408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1B4"/>
    <w:rsid w:val="00806217"/>
    <w:rsid w:val="00806277"/>
    <w:rsid w:val="0080653D"/>
    <w:rsid w:val="00810F90"/>
    <w:rsid w:val="00812D42"/>
    <w:rsid w:val="00813D6E"/>
    <w:rsid w:val="00814975"/>
    <w:rsid w:val="008152C7"/>
    <w:rsid w:val="0081597A"/>
    <w:rsid w:val="008176E3"/>
    <w:rsid w:val="0082015A"/>
    <w:rsid w:val="008222A0"/>
    <w:rsid w:val="00822434"/>
    <w:rsid w:val="008234EF"/>
    <w:rsid w:val="00825804"/>
    <w:rsid w:val="00827B78"/>
    <w:rsid w:val="00830218"/>
    <w:rsid w:val="0083185B"/>
    <w:rsid w:val="0083451C"/>
    <w:rsid w:val="0083480F"/>
    <w:rsid w:val="00835C78"/>
    <w:rsid w:val="00835F55"/>
    <w:rsid w:val="0083608D"/>
    <w:rsid w:val="0083614A"/>
    <w:rsid w:val="0083660C"/>
    <w:rsid w:val="008368BD"/>
    <w:rsid w:val="008409E4"/>
    <w:rsid w:val="0084171F"/>
    <w:rsid w:val="00841848"/>
    <w:rsid w:val="00841E64"/>
    <w:rsid w:val="0084284A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5B2F"/>
    <w:rsid w:val="0085602F"/>
    <w:rsid w:val="00857D27"/>
    <w:rsid w:val="00861A87"/>
    <w:rsid w:val="00862246"/>
    <w:rsid w:val="00862C63"/>
    <w:rsid w:val="00863287"/>
    <w:rsid w:val="00863322"/>
    <w:rsid w:val="00863840"/>
    <w:rsid w:val="00863AE3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341"/>
    <w:rsid w:val="00876772"/>
    <w:rsid w:val="00876B3C"/>
    <w:rsid w:val="008821B9"/>
    <w:rsid w:val="00882505"/>
    <w:rsid w:val="00882DE9"/>
    <w:rsid w:val="00884A2B"/>
    <w:rsid w:val="00884B01"/>
    <w:rsid w:val="00884D1E"/>
    <w:rsid w:val="0088670B"/>
    <w:rsid w:val="008873C8"/>
    <w:rsid w:val="00891576"/>
    <w:rsid w:val="00891F8D"/>
    <w:rsid w:val="008973C6"/>
    <w:rsid w:val="008A1673"/>
    <w:rsid w:val="008A1C78"/>
    <w:rsid w:val="008A1E12"/>
    <w:rsid w:val="008A20DA"/>
    <w:rsid w:val="008A3F72"/>
    <w:rsid w:val="008A496F"/>
    <w:rsid w:val="008A77BC"/>
    <w:rsid w:val="008A7E3E"/>
    <w:rsid w:val="008B0026"/>
    <w:rsid w:val="008B07AD"/>
    <w:rsid w:val="008B08A9"/>
    <w:rsid w:val="008B10A0"/>
    <w:rsid w:val="008B12F2"/>
    <w:rsid w:val="008B145A"/>
    <w:rsid w:val="008B3150"/>
    <w:rsid w:val="008B3CE8"/>
    <w:rsid w:val="008B433B"/>
    <w:rsid w:val="008B4977"/>
    <w:rsid w:val="008B4A08"/>
    <w:rsid w:val="008B4A6C"/>
    <w:rsid w:val="008B4C2A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4A48"/>
    <w:rsid w:val="008C5EF4"/>
    <w:rsid w:val="008C7129"/>
    <w:rsid w:val="008C79DC"/>
    <w:rsid w:val="008D07DF"/>
    <w:rsid w:val="008D3986"/>
    <w:rsid w:val="008D3C9D"/>
    <w:rsid w:val="008D4EEF"/>
    <w:rsid w:val="008D54E2"/>
    <w:rsid w:val="008D5EA4"/>
    <w:rsid w:val="008D6291"/>
    <w:rsid w:val="008D79D3"/>
    <w:rsid w:val="008E0014"/>
    <w:rsid w:val="008E0CED"/>
    <w:rsid w:val="008E0E42"/>
    <w:rsid w:val="008E1BA1"/>
    <w:rsid w:val="008E1DEE"/>
    <w:rsid w:val="008E2458"/>
    <w:rsid w:val="008E2580"/>
    <w:rsid w:val="008E2F51"/>
    <w:rsid w:val="008E33FA"/>
    <w:rsid w:val="008E3664"/>
    <w:rsid w:val="008E4139"/>
    <w:rsid w:val="008E4B74"/>
    <w:rsid w:val="008E5AC1"/>
    <w:rsid w:val="008E7543"/>
    <w:rsid w:val="008F0533"/>
    <w:rsid w:val="008F18E5"/>
    <w:rsid w:val="008F4132"/>
    <w:rsid w:val="008F416C"/>
    <w:rsid w:val="008F5A48"/>
    <w:rsid w:val="008F7388"/>
    <w:rsid w:val="00901B92"/>
    <w:rsid w:val="00902214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07DA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6DD"/>
    <w:rsid w:val="00936EC6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CC8"/>
    <w:rsid w:val="00944DFD"/>
    <w:rsid w:val="00945D51"/>
    <w:rsid w:val="009473F8"/>
    <w:rsid w:val="00947554"/>
    <w:rsid w:val="0094765D"/>
    <w:rsid w:val="00947DBC"/>
    <w:rsid w:val="009525F7"/>
    <w:rsid w:val="00954151"/>
    <w:rsid w:val="00954AE7"/>
    <w:rsid w:val="00954E3A"/>
    <w:rsid w:val="009552A6"/>
    <w:rsid w:val="00955A5E"/>
    <w:rsid w:val="00957185"/>
    <w:rsid w:val="0095745F"/>
    <w:rsid w:val="009604F6"/>
    <w:rsid w:val="00960D1F"/>
    <w:rsid w:val="00961216"/>
    <w:rsid w:val="0096273F"/>
    <w:rsid w:val="0096692F"/>
    <w:rsid w:val="00966C27"/>
    <w:rsid w:val="00966C99"/>
    <w:rsid w:val="00967AD0"/>
    <w:rsid w:val="00967D1B"/>
    <w:rsid w:val="00967D2F"/>
    <w:rsid w:val="009707C9"/>
    <w:rsid w:val="00970904"/>
    <w:rsid w:val="00970C99"/>
    <w:rsid w:val="00972598"/>
    <w:rsid w:val="00973A1F"/>
    <w:rsid w:val="00973FF9"/>
    <w:rsid w:val="0097404C"/>
    <w:rsid w:val="00974BA0"/>
    <w:rsid w:val="00974E57"/>
    <w:rsid w:val="00974F88"/>
    <w:rsid w:val="00975B78"/>
    <w:rsid w:val="00976C86"/>
    <w:rsid w:val="0098070F"/>
    <w:rsid w:val="009808D4"/>
    <w:rsid w:val="00980E75"/>
    <w:rsid w:val="009814D0"/>
    <w:rsid w:val="00981DED"/>
    <w:rsid w:val="0098208F"/>
    <w:rsid w:val="00982AFA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DB5"/>
    <w:rsid w:val="00991E04"/>
    <w:rsid w:val="009923EE"/>
    <w:rsid w:val="0099495A"/>
    <w:rsid w:val="00995243"/>
    <w:rsid w:val="00995533"/>
    <w:rsid w:val="0099584C"/>
    <w:rsid w:val="00996130"/>
    <w:rsid w:val="009962A8"/>
    <w:rsid w:val="00996D49"/>
    <w:rsid w:val="009977B0"/>
    <w:rsid w:val="00997B30"/>
    <w:rsid w:val="009A0CE9"/>
    <w:rsid w:val="009A1CC9"/>
    <w:rsid w:val="009A3E00"/>
    <w:rsid w:val="009A432D"/>
    <w:rsid w:val="009A61A3"/>
    <w:rsid w:val="009A6CB3"/>
    <w:rsid w:val="009A6DE6"/>
    <w:rsid w:val="009A6F57"/>
    <w:rsid w:val="009B10BF"/>
    <w:rsid w:val="009B1883"/>
    <w:rsid w:val="009B1CE3"/>
    <w:rsid w:val="009B4EE4"/>
    <w:rsid w:val="009B537E"/>
    <w:rsid w:val="009B58E1"/>
    <w:rsid w:val="009B5CC7"/>
    <w:rsid w:val="009B66E0"/>
    <w:rsid w:val="009B6802"/>
    <w:rsid w:val="009B71FD"/>
    <w:rsid w:val="009C031A"/>
    <w:rsid w:val="009C25A3"/>
    <w:rsid w:val="009C428B"/>
    <w:rsid w:val="009C4861"/>
    <w:rsid w:val="009C4FAF"/>
    <w:rsid w:val="009C734A"/>
    <w:rsid w:val="009C737B"/>
    <w:rsid w:val="009C7974"/>
    <w:rsid w:val="009D09F3"/>
    <w:rsid w:val="009D0FD4"/>
    <w:rsid w:val="009D3BB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447D"/>
    <w:rsid w:val="009E54F4"/>
    <w:rsid w:val="009E5CCC"/>
    <w:rsid w:val="009E5F9A"/>
    <w:rsid w:val="009E63B1"/>
    <w:rsid w:val="009E70E0"/>
    <w:rsid w:val="009F1779"/>
    <w:rsid w:val="009F3055"/>
    <w:rsid w:val="009F3C1B"/>
    <w:rsid w:val="009F43FA"/>
    <w:rsid w:val="009F4935"/>
    <w:rsid w:val="009F4B36"/>
    <w:rsid w:val="009F4FC8"/>
    <w:rsid w:val="009F5BE9"/>
    <w:rsid w:val="009F67C5"/>
    <w:rsid w:val="009F6B66"/>
    <w:rsid w:val="009F71CE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049"/>
    <w:rsid w:val="00A04247"/>
    <w:rsid w:val="00A04486"/>
    <w:rsid w:val="00A049AC"/>
    <w:rsid w:val="00A04DF0"/>
    <w:rsid w:val="00A05439"/>
    <w:rsid w:val="00A05D0B"/>
    <w:rsid w:val="00A0650D"/>
    <w:rsid w:val="00A06ACB"/>
    <w:rsid w:val="00A06B3F"/>
    <w:rsid w:val="00A06C24"/>
    <w:rsid w:val="00A0733B"/>
    <w:rsid w:val="00A07B27"/>
    <w:rsid w:val="00A07CF2"/>
    <w:rsid w:val="00A07FB2"/>
    <w:rsid w:val="00A10CA3"/>
    <w:rsid w:val="00A11462"/>
    <w:rsid w:val="00A11CCD"/>
    <w:rsid w:val="00A11F59"/>
    <w:rsid w:val="00A1204C"/>
    <w:rsid w:val="00A12F9C"/>
    <w:rsid w:val="00A149FB"/>
    <w:rsid w:val="00A14DEA"/>
    <w:rsid w:val="00A1611A"/>
    <w:rsid w:val="00A16B17"/>
    <w:rsid w:val="00A17751"/>
    <w:rsid w:val="00A17882"/>
    <w:rsid w:val="00A20B00"/>
    <w:rsid w:val="00A21A10"/>
    <w:rsid w:val="00A21D0D"/>
    <w:rsid w:val="00A243DF"/>
    <w:rsid w:val="00A245CC"/>
    <w:rsid w:val="00A24F0F"/>
    <w:rsid w:val="00A258E6"/>
    <w:rsid w:val="00A25D43"/>
    <w:rsid w:val="00A260B3"/>
    <w:rsid w:val="00A27833"/>
    <w:rsid w:val="00A2790B"/>
    <w:rsid w:val="00A303DF"/>
    <w:rsid w:val="00A3236F"/>
    <w:rsid w:val="00A32835"/>
    <w:rsid w:val="00A3354F"/>
    <w:rsid w:val="00A3390F"/>
    <w:rsid w:val="00A339FF"/>
    <w:rsid w:val="00A34816"/>
    <w:rsid w:val="00A34B12"/>
    <w:rsid w:val="00A35BAA"/>
    <w:rsid w:val="00A36965"/>
    <w:rsid w:val="00A37077"/>
    <w:rsid w:val="00A378CB"/>
    <w:rsid w:val="00A4069E"/>
    <w:rsid w:val="00A407A4"/>
    <w:rsid w:val="00A408FF"/>
    <w:rsid w:val="00A41841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2D2B"/>
    <w:rsid w:val="00A534AF"/>
    <w:rsid w:val="00A53A5D"/>
    <w:rsid w:val="00A54216"/>
    <w:rsid w:val="00A55B5F"/>
    <w:rsid w:val="00A56936"/>
    <w:rsid w:val="00A569CC"/>
    <w:rsid w:val="00A56EAF"/>
    <w:rsid w:val="00A574BC"/>
    <w:rsid w:val="00A5773F"/>
    <w:rsid w:val="00A57A2D"/>
    <w:rsid w:val="00A60F84"/>
    <w:rsid w:val="00A6117D"/>
    <w:rsid w:val="00A61256"/>
    <w:rsid w:val="00A6161F"/>
    <w:rsid w:val="00A62671"/>
    <w:rsid w:val="00A65E22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690E"/>
    <w:rsid w:val="00A91343"/>
    <w:rsid w:val="00A92356"/>
    <w:rsid w:val="00A93A5B"/>
    <w:rsid w:val="00A94F99"/>
    <w:rsid w:val="00A966C9"/>
    <w:rsid w:val="00A97125"/>
    <w:rsid w:val="00A97E2F"/>
    <w:rsid w:val="00A97EEF"/>
    <w:rsid w:val="00AA11AA"/>
    <w:rsid w:val="00AA1B75"/>
    <w:rsid w:val="00AA207C"/>
    <w:rsid w:val="00AA2BAF"/>
    <w:rsid w:val="00AA32FC"/>
    <w:rsid w:val="00AA50F0"/>
    <w:rsid w:val="00AA56DE"/>
    <w:rsid w:val="00AA5E44"/>
    <w:rsid w:val="00AA618B"/>
    <w:rsid w:val="00AA74EC"/>
    <w:rsid w:val="00AA7628"/>
    <w:rsid w:val="00AB035B"/>
    <w:rsid w:val="00AB1017"/>
    <w:rsid w:val="00AB15E9"/>
    <w:rsid w:val="00AB3E39"/>
    <w:rsid w:val="00AB478A"/>
    <w:rsid w:val="00AB550D"/>
    <w:rsid w:val="00AB5A42"/>
    <w:rsid w:val="00AB5DB9"/>
    <w:rsid w:val="00AB68DA"/>
    <w:rsid w:val="00AB6C4A"/>
    <w:rsid w:val="00AB717A"/>
    <w:rsid w:val="00AB7A7D"/>
    <w:rsid w:val="00AC0591"/>
    <w:rsid w:val="00AC0811"/>
    <w:rsid w:val="00AC0981"/>
    <w:rsid w:val="00AC0C9E"/>
    <w:rsid w:val="00AC0D80"/>
    <w:rsid w:val="00AC19E5"/>
    <w:rsid w:val="00AC3400"/>
    <w:rsid w:val="00AC3502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5F52"/>
    <w:rsid w:val="00AD7754"/>
    <w:rsid w:val="00AD7C3A"/>
    <w:rsid w:val="00AE235F"/>
    <w:rsid w:val="00AE2892"/>
    <w:rsid w:val="00AE3F55"/>
    <w:rsid w:val="00AE6BF7"/>
    <w:rsid w:val="00AF0E44"/>
    <w:rsid w:val="00AF20C2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2E38"/>
    <w:rsid w:val="00B2327D"/>
    <w:rsid w:val="00B2357C"/>
    <w:rsid w:val="00B24C57"/>
    <w:rsid w:val="00B2516E"/>
    <w:rsid w:val="00B25E29"/>
    <w:rsid w:val="00B260BF"/>
    <w:rsid w:val="00B27998"/>
    <w:rsid w:val="00B27C33"/>
    <w:rsid w:val="00B31285"/>
    <w:rsid w:val="00B32455"/>
    <w:rsid w:val="00B33ED6"/>
    <w:rsid w:val="00B373B4"/>
    <w:rsid w:val="00B40F3F"/>
    <w:rsid w:val="00B416AE"/>
    <w:rsid w:val="00B4301C"/>
    <w:rsid w:val="00B439F0"/>
    <w:rsid w:val="00B43F7D"/>
    <w:rsid w:val="00B43FE5"/>
    <w:rsid w:val="00B44BBD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6C81"/>
    <w:rsid w:val="00B57545"/>
    <w:rsid w:val="00B57882"/>
    <w:rsid w:val="00B57F3D"/>
    <w:rsid w:val="00B60914"/>
    <w:rsid w:val="00B60B9A"/>
    <w:rsid w:val="00B60F3E"/>
    <w:rsid w:val="00B61660"/>
    <w:rsid w:val="00B61D1B"/>
    <w:rsid w:val="00B6343D"/>
    <w:rsid w:val="00B640EE"/>
    <w:rsid w:val="00B644BC"/>
    <w:rsid w:val="00B648BB"/>
    <w:rsid w:val="00B64D1E"/>
    <w:rsid w:val="00B65514"/>
    <w:rsid w:val="00B65D41"/>
    <w:rsid w:val="00B66FC8"/>
    <w:rsid w:val="00B7015A"/>
    <w:rsid w:val="00B71030"/>
    <w:rsid w:val="00B710D9"/>
    <w:rsid w:val="00B71833"/>
    <w:rsid w:val="00B71EED"/>
    <w:rsid w:val="00B72A13"/>
    <w:rsid w:val="00B7388E"/>
    <w:rsid w:val="00B738A8"/>
    <w:rsid w:val="00B74519"/>
    <w:rsid w:val="00B74643"/>
    <w:rsid w:val="00B7598E"/>
    <w:rsid w:val="00B76179"/>
    <w:rsid w:val="00B76CCD"/>
    <w:rsid w:val="00B775B1"/>
    <w:rsid w:val="00B77CBA"/>
    <w:rsid w:val="00B77D93"/>
    <w:rsid w:val="00B805E7"/>
    <w:rsid w:val="00B80B48"/>
    <w:rsid w:val="00B8111D"/>
    <w:rsid w:val="00B833E2"/>
    <w:rsid w:val="00B83B0D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085"/>
    <w:rsid w:val="00BA515D"/>
    <w:rsid w:val="00BA5292"/>
    <w:rsid w:val="00BA6698"/>
    <w:rsid w:val="00BA7002"/>
    <w:rsid w:val="00BA75EA"/>
    <w:rsid w:val="00BA7757"/>
    <w:rsid w:val="00BB0531"/>
    <w:rsid w:val="00BB0E60"/>
    <w:rsid w:val="00BB172E"/>
    <w:rsid w:val="00BB3647"/>
    <w:rsid w:val="00BB4349"/>
    <w:rsid w:val="00BB4DD0"/>
    <w:rsid w:val="00BB4F0C"/>
    <w:rsid w:val="00BB59B1"/>
    <w:rsid w:val="00BB62D3"/>
    <w:rsid w:val="00BB63D5"/>
    <w:rsid w:val="00BB6CC9"/>
    <w:rsid w:val="00BB6CDB"/>
    <w:rsid w:val="00BC07AC"/>
    <w:rsid w:val="00BC1235"/>
    <w:rsid w:val="00BC1699"/>
    <w:rsid w:val="00BC258F"/>
    <w:rsid w:val="00BC2B5D"/>
    <w:rsid w:val="00BC3ADC"/>
    <w:rsid w:val="00BC3B5D"/>
    <w:rsid w:val="00BC523F"/>
    <w:rsid w:val="00BC59FD"/>
    <w:rsid w:val="00BC6229"/>
    <w:rsid w:val="00BC6AF3"/>
    <w:rsid w:val="00BC6B3B"/>
    <w:rsid w:val="00BC7F99"/>
    <w:rsid w:val="00BD1B31"/>
    <w:rsid w:val="00BD1EC6"/>
    <w:rsid w:val="00BD26ED"/>
    <w:rsid w:val="00BD2A4E"/>
    <w:rsid w:val="00BD4928"/>
    <w:rsid w:val="00BD50BF"/>
    <w:rsid w:val="00BD5BA5"/>
    <w:rsid w:val="00BD5D16"/>
    <w:rsid w:val="00BD67E8"/>
    <w:rsid w:val="00BD7CCD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2FF9"/>
    <w:rsid w:val="00C0332A"/>
    <w:rsid w:val="00C03914"/>
    <w:rsid w:val="00C039B0"/>
    <w:rsid w:val="00C03CEF"/>
    <w:rsid w:val="00C05375"/>
    <w:rsid w:val="00C054DD"/>
    <w:rsid w:val="00C056A6"/>
    <w:rsid w:val="00C058E0"/>
    <w:rsid w:val="00C05A46"/>
    <w:rsid w:val="00C05CB9"/>
    <w:rsid w:val="00C1091C"/>
    <w:rsid w:val="00C10C29"/>
    <w:rsid w:val="00C1157B"/>
    <w:rsid w:val="00C122B2"/>
    <w:rsid w:val="00C12810"/>
    <w:rsid w:val="00C13D50"/>
    <w:rsid w:val="00C154B4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62F4"/>
    <w:rsid w:val="00C2677E"/>
    <w:rsid w:val="00C2757F"/>
    <w:rsid w:val="00C3019F"/>
    <w:rsid w:val="00C30790"/>
    <w:rsid w:val="00C30D7A"/>
    <w:rsid w:val="00C318DB"/>
    <w:rsid w:val="00C33EC5"/>
    <w:rsid w:val="00C33F5E"/>
    <w:rsid w:val="00C3494E"/>
    <w:rsid w:val="00C3574E"/>
    <w:rsid w:val="00C35A84"/>
    <w:rsid w:val="00C37E9B"/>
    <w:rsid w:val="00C40EF9"/>
    <w:rsid w:val="00C41D6F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3DD7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1F88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4927"/>
    <w:rsid w:val="00C855AF"/>
    <w:rsid w:val="00C85950"/>
    <w:rsid w:val="00C86AC1"/>
    <w:rsid w:val="00C87700"/>
    <w:rsid w:val="00C900A5"/>
    <w:rsid w:val="00C916E1"/>
    <w:rsid w:val="00C91713"/>
    <w:rsid w:val="00C934CC"/>
    <w:rsid w:val="00C93E14"/>
    <w:rsid w:val="00C940A2"/>
    <w:rsid w:val="00C95643"/>
    <w:rsid w:val="00C96391"/>
    <w:rsid w:val="00C96FEE"/>
    <w:rsid w:val="00C97C19"/>
    <w:rsid w:val="00CA12E1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55F"/>
    <w:rsid w:val="00CB6B66"/>
    <w:rsid w:val="00CB707C"/>
    <w:rsid w:val="00CB7781"/>
    <w:rsid w:val="00CC0B0E"/>
    <w:rsid w:val="00CC1458"/>
    <w:rsid w:val="00CC26CE"/>
    <w:rsid w:val="00CC3878"/>
    <w:rsid w:val="00CC399D"/>
    <w:rsid w:val="00CC54F0"/>
    <w:rsid w:val="00CC7717"/>
    <w:rsid w:val="00CC77C0"/>
    <w:rsid w:val="00CD0059"/>
    <w:rsid w:val="00CD1122"/>
    <w:rsid w:val="00CD15DC"/>
    <w:rsid w:val="00CD20FD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25C8"/>
    <w:rsid w:val="00CE39A4"/>
    <w:rsid w:val="00CE4A3B"/>
    <w:rsid w:val="00CE4FF0"/>
    <w:rsid w:val="00CE6FF3"/>
    <w:rsid w:val="00CE73A9"/>
    <w:rsid w:val="00CE74E1"/>
    <w:rsid w:val="00CE7B74"/>
    <w:rsid w:val="00CF0EF2"/>
    <w:rsid w:val="00CF1536"/>
    <w:rsid w:val="00CF1B43"/>
    <w:rsid w:val="00CF22DB"/>
    <w:rsid w:val="00CF286C"/>
    <w:rsid w:val="00CF2CB7"/>
    <w:rsid w:val="00CF521E"/>
    <w:rsid w:val="00CF6461"/>
    <w:rsid w:val="00CF659B"/>
    <w:rsid w:val="00CF6753"/>
    <w:rsid w:val="00CF6FFC"/>
    <w:rsid w:val="00CF726C"/>
    <w:rsid w:val="00CF7574"/>
    <w:rsid w:val="00CF767A"/>
    <w:rsid w:val="00D000B1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5A29"/>
    <w:rsid w:val="00D1694E"/>
    <w:rsid w:val="00D173BA"/>
    <w:rsid w:val="00D20387"/>
    <w:rsid w:val="00D20CA3"/>
    <w:rsid w:val="00D21472"/>
    <w:rsid w:val="00D21BED"/>
    <w:rsid w:val="00D236E5"/>
    <w:rsid w:val="00D25EF4"/>
    <w:rsid w:val="00D27B7A"/>
    <w:rsid w:val="00D27CCD"/>
    <w:rsid w:val="00D30592"/>
    <w:rsid w:val="00D30604"/>
    <w:rsid w:val="00D30692"/>
    <w:rsid w:val="00D30939"/>
    <w:rsid w:val="00D319BD"/>
    <w:rsid w:val="00D32391"/>
    <w:rsid w:val="00D325DC"/>
    <w:rsid w:val="00D344A1"/>
    <w:rsid w:val="00D3589A"/>
    <w:rsid w:val="00D35A58"/>
    <w:rsid w:val="00D36600"/>
    <w:rsid w:val="00D403EB"/>
    <w:rsid w:val="00D40E12"/>
    <w:rsid w:val="00D43D35"/>
    <w:rsid w:val="00D4532B"/>
    <w:rsid w:val="00D45692"/>
    <w:rsid w:val="00D471E0"/>
    <w:rsid w:val="00D47435"/>
    <w:rsid w:val="00D5027F"/>
    <w:rsid w:val="00D504B8"/>
    <w:rsid w:val="00D508B4"/>
    <w:rsid w:val="00D521E1"/>
    <w:rsid w:val="00D52EEC"/>
    <w:rsid w:val="00D536D3"/>
    <w:rsid w:val="00D53833"/>
    <w:rsid w:val="00D53E50"/>
    <w:rsid w:val="00D54D13"/>
    <w:rsid w:val="00D5636B"/>
    <w:rsid w:val="00D57318"/>
    <w:rsid w:val="00D57C40"/>
    <w:rsid w:val="00D64DD8"/>
    <w:rsid w:val="00D658C4"/>
    <w:rsid w:val="00D66751"/>
    <w:rsid w:val="00D679E9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59E"/>
    <w:rsid w:val="00D868CF"/>
    <w:rsid w:val="00D8720A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1F70"/>
    <w:rsid w:val="00DA2A4F"/>
    <w:rsid w:val="00DA4424"/>
    <w:rsid w:val="00DA478E"/>
    <w:rsid w:val="00DA598F"/>
    <w:rsid w:val="00DA707B"/>
    <w:rsid w:val="00DB10B5"/>
    <w:rsid w:val="00DB127A"/>
    <w:rsid w:val="00DB232D"/>
    <w:rsid w:val="00DB23E9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6E55"/>
    <w:rsid w:val="00DC72DC"/>
    <w:rsid w:val="00DC737A"/>
    <w:rsid w:val="00DC7604"/>
    <w:rsid w:val="00DC76C5"/>
    <w:rsid w:val="00DC7921"/>
    <w:rsid w:val="00DD0B9F"/>
    <w:rsid w:val="00DD0D0B"/>
    <w:rsid w:val="00DD19FC"/>
    <w:rsid w:val="00DD39B6"/>
    <w:rsid w:val="00DD3AD1"/>
    <w:rsid w:val="00DD5F40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2DC2"/>
    <w:rsid w:val="00DF3E27"/>
    <w:rsid w:val="00DF4F50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202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549E"/>
    <w:rsid w:val="00E262EB"/>
    <w:rsid w:val="00E265DA"/>
    <w:rsid w:val="00E2676E"/>
    <w:rsid w:val="00E26868"/>
    <w:rsid w:val="00E301C8"/>
    <w:rsid w:val="00E3118E"/>
    <w:rsid w:val="00E3208D"/>
    <w:rsid w:val="00E3208E"/>
    <w:rsid w:val="00E32FBC"/>
    <w:rsid w:val="00E3339F"/>
    <w:rsid w:val="00E34120"/>
    <w:rsid w:val="00E37225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3043"/>
    <w:rsid w:val="00E560BE"/>
    <w:rsid w:val="00E560F8"/>
    <w:rsid w:val="00E562C4"/>
    <w:rsid w:val="00E57754"/>
    <w:rsid w:val="00E6166B"/>
    <w:rsid w:val="00E61BC6"/>
    <w:rsid w:val="00E62645"/>
    <w:rsid w:val="00E62CB1"/>
    <w:rsid w:val="00E64B1F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31D"/>
    <w:rsid w:val="00E91AAB"/>
    <w:rsid w:val="00E92180"/>
    <w:rsid w:val="00E9386A"/>
    <w:rsid w:val="00E93B08"/>
    <w:rsid w:val="00E93F97"/>
    <w:rsid w:val="00E95B7C"/>
    <w:rsid w:val="00E964A6"/>
    <w:rsid w:val="00E96A00"/>
    <w:rsid w:val="00E96F89"/>
    <w:rsid w:val="00E97FAF"/>
    <w:rsid w:val="00EA0391"/>
    <w:rsid w:val="00EA155A"/>
    <w:rsid w:val="00EA3E5F"/>
    <w:rsid w:val="00EA5BF1"/>
    <w:rsid w:val="00EA70E2"/>
    <w:rsid w:val="00EA7321"/>
    <w:rsid w:val="00EA78F0"/>
    <w:rsid w:val="00EB0049"/>
    <w:rsid w:val="00EB203A"/>
    <w:rsid w:val="00EB23DC"/>
    <w:rsid w:val="00EB28FD"/>
    <w:rsid w:val="00EB307F"/>
    <w:rsid w:val="00EB448F"/>
    <w:rsid w:val="00EB539A"/>
    <w:rsid w:val="00EB625C"/>
    <w:rsid w:val="00EB6498"/>
    <w:rsid w:val="00EB658C"/>
    <w:rsid w:val="00EB678F"/>
    <w:rsid w:val="00EB6C1D"/>
    <w:rsid w:val="00EB6D91"/>
    <w:rsid w:val="00EC0451"/>
    <w:rsid w:val="00EC08EF"/>
    <w:rsid w:val="00EC23FA"/>
    <w:rsid w:val="00EC4C40"/>
    <w:rsid w:val="00EC526C"/>
    <w:rsid w:val="00EC58B9"/>
    <w:rsid w:val="00EC5AF9"/>
    <w:rsid w:val="00EC5F12"/>
    <w:rsid w:val="00EC743D"/>
    <w:rsid w:val="00EC7586"/>
    <w:rsid w:val="00EC7ED1"/>
    <w:rsid w:val="00ED0C3E"/>
    <w:rsid w:val="00ED195B"/>
    <w:rsid w:val="00ED285A"/>
    <w:rsid w:val="00ED5383"/>
    <w:rsid w:val="00ED54C8"/>
    <w:rsid w:val="00ED7055"/>
    <w:rsid w:val="00EE4604"/>
    <w:rsid w:val="00EE519B"/>
    <w:rsid w:val="00EE6094"/>
    <w:rsid w:val="00EE6297"/>
    <w:rsid w:val="00EE69D9"/>
    <w:rsid w:val="00EE6DA8"/>
    <w:rsid w:val="00EE7612"/>
    <w:rsid w:val="00EF0135"/>
    <w:rsid w:val="00EF0292"/>
    <w:rsid w:val="00EF11EF"/>
    <w:rsid w:val="00EF217F"/>
    <w:rsid w:val="00EF27F5"/>
    <w:rsid w:val="00EF32CD"/>
    <w:rsid w:val="00EF36CE"/>
    <w:rsid w:val="00EF471C"/>
    <w:rsid w:val="00EF597A"/>
    <w:rsid w:val="00EF689D"/>
    <w:rsid w:val="00EF6F86"/>
    <w:rsid w:val="00EF7023"/>
    <w:rsid w:val="00EF7335"/>
    <w:rsid w:val="00EF74AF"/>
    <w:rsid w:val="00F01801"/>
    <w:rsid w:val="00F02D89"/>
    <w:rsid w:val="00F02E49"/>
    <w:rsid w:val="00F0383D"/>
    <w:rsid w:val="00F07E8B"/>
    <w:rsid w:val="00F106A9"/>
    <w:rsid w:val="00F13351"/>
    <w:rsid w:val="00F1404A"/>
    <w:rsid w:val="00F1412E"/>
    <w:rsid w:val="00F155B1"/>
    <w:rsid w:val="00F1784A"/>
    <w:rsid w:val="00F17A5F"/>
    <w:rsid w:val="00F17F55"/>
    <w:rsid w:val="00F21748"/>
    <w:rsid w:val="00F21BDE"/>
    <w:rsid w:val="00F23A63"/>
    <w:rsid w:val="00F23BAE"/>
    <w:rsid w:val="00F269D1"/>
    <w:rsid w:val="00F26D21"/>
    <w:rsid w:val="00F2744B"/>
    <w:rsid w:val="00F3079A"/>
    <w:rsid w:val="00F3178F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53C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3B39"/>
    <w:rsid w:val="00F55082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659"/>
    <w:rsid w:val="00F75BF6"/>
    <w:rsid w:val="00F75D71"/>
    <w:rsid w:val="00F764AF"/>
    <w:rsid w:val="00F76B22"/>
    <w:rsid w:val="00F770C6"/>
    <w:rsid w:val="00F80B6B"/>
    <w:rsid w:val="00F80F4A"/>
    <w:rsid w:val="00F81D21"/>
    <w:rsid w:val="00F82097"/>
    <w:rsid w:val="00F825D8"/>
    <w:rsid w:val="00F832EB"/>
    <w:rsid w:val="00F832F8"/>
    <w:rsid w:val="00F8361D"/>
    <w:rsid w:val="00F85DFA"/>
    <w:rsid w:val="00F901D2"/>
    <w:rsid w:val="00F91AF6"/>
    <w:rsid w:val="00F91B97"/>
    <w:rsid w:val="00F9475F"/>
    <w:rsid w:val="00F9493E"/>
    <w:rsid w:val="00F94F0C"/>
    <w:rsid w:val="00F95F07"/>
    <w:rsid w:val="00F96039"/>
    <w:rsid w:val="00F96DF3"/>
    <w:rsid w:val="00F96E26"/>
    <w:rsid w:val="00FA018F"/>
    <w:rsid w:val="00FA0884"/>
    <w:rsid w:val="00FA08E7"/>
    <w:rsid w:val="00FA39BA"/>
    <w:rsid w:val="00FA5C63"/>
    <w:rsid w:val="00FA5D75"/>
    <w:rsid w:val="00FA5E70"/>
    <w:rsid w:val="00FA6882"/>
    <w:rsid w:val="00FA68F4"/>
    <w:rsid w:val="00FA7090"/>
    <w:rsid w:val="00FA7177"/>
    <w:rsid w:val="00FA720E"/>
    <w:rsid w:val="00FA7A24"/>
    <w:rsid w:val="00FB04D3"/>
    <w:rsid w:val="00FB04D9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0DE8"/>
    <w:rsid w:val="00FC1032"/>
    <w:rsid w:val="00FC2706"/>
    <w:rsid w:val="00FC280C"/>
    <w:rsid w:val="00FC2969"/>
    <w:rsid w:val="00FC3365"/>
    <w:rsid w:val="00FC4F78"/>
    <w:rsid w:val="00FC5DFE"/>
    <w:rsid w:val="00FC6585"/>
    <w:rsid w:val="00FC68E6"/>
    <w:rsid w:val="00FC76D7"/>
    <w:rsid w:val="00FC7874"/>
    <w:rsid w:val="00FD0131"/>
    <w:rsid w:val="00FD0FA0"/>
    <w:rsid w:val="00FD1DD8"/>
    <w:rsid w:val="00FD2C6D"/>
    <w:rsid w:val="00FD3F88"/>
    <w:rsid w:val="00FD4538"/>
    <w:rsid w:val="00FD64AD"/>
    <w:rsid w:val="00FD688D"/>
    <w:rsid w:val="00FD6D64"/>
    <w:rsid w:val="00FD6E5D"/>
    <w:rsid w:val="00FD72F6"/>
    <w:rsid w:val="00FD7999"/>
    <w:rsid w:val="00FD7A36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787"/>
    <w:rsid w:val="00FF0EC8"/>
    <w:rsid w:val="00FF0EFF"/>
    <w:rsid w:val="00FF26C0"/>
    <w:rsid w:val="00FF378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6FF32"/>
  <w14:defaultImageDpi w14:val="32767"/>
  <w15:docId w15:val="{3D1882A4-EBD5-4C3A-BBF7-CB6B0740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71F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aliases w:val="Footnote symbol,footnote sign"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Sfondoacolori-Colore31">
    <w:name w:val="Sfondo a colori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aratterinotaapidipagina">
    <w:name w:val="Caratteri nota a piè di pagina"/>
    <w:rsid w:val="00FD3F88"/>
    <w:rPr>
      <w:vertAlign w:val="superscript"/>
    </w:rPr>
  </w:style>
  <w:style w:type="paragraph" w:customStyle="1" w:styleId="Stile2">
    <w:name w:val="Stile2"/>
    <w:basedOn w:val="Normale"/>
    <w:rsid w:val="00FD3F88"/>
    <w:pPr>
      <w:numPr>
        <w:numId w:val="4"/>
      </w:numPr>
      <w:suppressAutoHyphens/>
      <w:autoSpaceDE w:val="0"/>
      <w:spacing w:before="360" w:after="120"/>
    </w:pPr>
    <w:rPr>
      <w:rFonts w:ascii="Times New Roman" w:eastAsia="Times New Roman" w:hAnsi="Times New Roman"/>
      <w:b/>
      <w:smallCaps/>
      <w:kern w:val="1"/>
      <w:sz w:val="22"/>
      <w:lang w:eastAsia="zh-CN"/>
    </w:rPr>
  </w:style>
  <w:style w:type="table" w:customStyle="1" w:styleId="Grigliatabella3">
    <w:name w:val="Griglia tabella3"/>
    <w:basedOn w:val="Tabellanormale"/>
    <w:next w:val="Grigliatabella"/>
    <w:uiPriority w:val="39"/>
    <w:rsid w:val="00EE62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stodelblocco">
    <w:name w:val="Block Text"/>
    <w:basedOn w:val="Normale"/>
    <w:rsid w:val="00EE519B"/>
    <w:pPr>
      <w:suppressAutoHyphens/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  <w:lang w:eastAsia="ar-SA"/>
    </w:rPr>
  </w:style>
  <w:style w:type="paragraph" w:styleId="Paragrafoelenco">
    <w:name w:val="List Paragraph"/>
    <w:basedOn w:val="Normale"/>
    <w:link w:val="ParagrafoelencoCarattere"/>
    <w:qFormat/>
    <w:rsid w:val="00B44BBD"/>
    <w:pPr>
      <w:widowControl w:val="0"/>
      <w:autoSpaceDE w:val="0"/>
      <w:autoSpaceDN w:val="0"/>
      <w:ind w:left="833" w:hanging="360"/>
      <w:jc w:val="both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ParagrafoelencoCarattere">
    <w:name w:val="Paragrafo elenco Carattere"/>
    <w:link w:val="Paragrafoelenco"/>
    <w:locked/>
    <w:rsid w:val="00B44BBD"/>
    <w:rPr>
      <w:rFonts w:ascii="Arial" w:eastAsia="Arial" w:hAnsi="Arial" w:cs="Arial"/>
      <w:sz w:val="22"/>
      <w:szCs w:val="22"/>
      <w:lang w:bidi="it-IT"/>
    </w:rPr>
  </w:style>
  <w:style w:type="paragraph" w:customStyle="1" w:styleId="Corpo">
    <w:name w:val="Corpo"/>
    <w:basedOn w:val="Corpotesto"/>
    <w:link w:val="CorpoCarattere"/>
    <w:qFormat/>
    <w:rsid w:val="00A3390F"/>
    <w:pPr>
      <w:widowControl w:val="0"/>
      <w:adjustRightInd/>
      <w:spacing w:before="37" w:after="0" w:line="276" w:lineRule="auto"/>
      <w:ind w:left="426" w:right="109"/>
    </w:pPr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CorpoCarattere">
    <w:name w:val="Corpo Carattere"/>
    <w:link w:val="Corpo"/>
    <w:rsid w:val="00A3390F"/>
    <w:rPr>
      <w:rFonts w:ascii="Arial" w:eastAsia="Arial" w:hAnsi="Arial" w:cs="Arial"/>
      <w:lang w:bidi="it-IT"/>
    </w:rPr>
  </w:style>
  <w:style w:type="table" w:customStyle="1" w:styleId="Grigliatabella4">
    <w:name w:val="Griglia tabella4"/>
    <w:basedOn w:val="Tabellanormale"/>
    <w:next w:val="Grigliatabella"/>
    <w:uiPriority w:val="99"/>
    <w:rsid w:val="00BA75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Grigliatabella5">
    <w:name w:val="Griglia tabella5"/>
    <w:basedOn w:val="Tabellanormale"/>
    <w:next w:val="Grigliatabella"/>
    <w:uiPriority w:val="39"/>
    <w:rsid w:val="00617F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7549C7-B920-4F3E-BBCA-D41C5ADF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FILOMENA RUGGIERO</cp:lastModifiedBy>
  <cp:revision>2</cp:revision>
  <cp:lastPrinted>2016-09-29T07:55:00Z</cp:lastPrinted>
  <dcterms:created xsi:type="dcterms:W3CDTF">2023-07-28T18:05:00Z</dcterms:created>
  <dcterms:modified xsi:type="dcterms:W3CDTF">2023-07-28T18:05:00Z</dcterms:modified>
</cp:coreProperties>
</file>